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0F" w:rsidRPr="004F2C28" w:rsidRDefault="004D410F" w:rsidP="004D410F">
      <w:pPr>
        <w:rPr>
          <w:rFonts w:ascii="Arial" w:hAnsi="Arial" w:cs="Arial"/>
        </w:rPr>
      </w:pPr>
      <w:r w:rsidRPr="004F2C28">
        <w:rPr>
          <w:rFonts w:ascii="Arial" w:hAnsi="Arial" w:cs="Arial"/>
          <w:b/>
          <w:bCs/>
        </w:rPr>
        <w:t>HOSPITALITY MANAGEMENT (4 years, plus an optional foundation year, Bachelor of Arts)</w:t>
      </w:r>
      <w:r w:rsidRPr="004F2C28">
        <w:rPr>
          <w:rFonts w:ascii="Arial" w:hAnsi="Arial" w:cs="Arial"/>
        </w:rPr>
        <w:t xml:space="preserve"> </w:t>
      </w:r>
    </w:p>
    <w:p w:rsidR="004D410F" w:rsidRPr="004F2C28" w:rsidRDefault="004D410F" w:rsidP="004D410F">
      <w:pPr>
        <w:ind w:left="3600" w:hanging="3600"/>
        <w:rPr>
          <w:rFonts w:ascii="Arial" w:hAnsi="Arial" w:cs="Arial"/>
        </w:rPr>
      </w:pPr>
    </w:p>
    <w:p w:rsidR="004D410F" w:rsidRPr="00DE651E" w:rsidRDefault="004D410F" w:rsidP="004D410F">
      <w:pPr>
        <w:rPr>
          <w:rFonts w:ascii="Arial" w:hAnsi="Arial" w:cs="Arial"/>
          <w:i/>
          <w:iCs/>
        </w:rPr>
      </w:pPr>
      <w:r w:rsidRPr="004F2C28">
        <w:rPr>
          <w:rFonts w:ascii="Arial" w:hAnsi="Arial" w:cs="Arial"/>
          <w:i/>
          <w:iCs/>
        </w:rPr>
        <w:t xml:space="preserve">- This program of study </w:t>
      </w:r>
      <w:proofErr w:type="gramStart"/>
      <w:r w:rsidRPr="004F2C28">
        <w:rPr>
          <w:rFonts w:ascii="Arial" w:hAnsi="Arial" w:cs="Arial"/>
          <w:i/>
          <w:iCs/>
        </w:rPr>
        <w:t xml:space="preserve">is registered and </w:t>
      </w:r>
      <w:r>
        <w:rPr>
          <w:rFonts w:ascii="Arial" w:hAnsi="Arial" w:cs="Arial"/>
          <w:i/>
          <w:iCs/>
        </w:rPr>
        <w:t>re-</w:t>
      </w:r>
      <w:r w:rsidR="001F2978">
        <w:rPr>
          <w:rFonts w:ascii="Arial" w:hAnsi="Arial" w:cs="Arial"/>
          <w:i/>
          <w:iCs/>
        </w:rPr>
        <w:t xml:space="preserve">accredited BY </w:t>
      </w:r>
      <w:proofErr w:type="spellStart"/>
      <w:r w:rsidR="001F2978">
        <w:rPr>
          <w:rFonts w:ascii="Arial" w:hAnsi="Arial" w:cs="Arial"/>
          <w:i/>
          <w:iCs/>
        </w:rPr>
        <w:t>CyQAA</w:t>
      </w:r>
      <w:proofErr w:type="spellEnd"/>
      <w:proofErr w:type="gramEnd"/>
      <w:r w:rsidR="001F2978">
        <w:rPr>
          <w:rFonts w:ascii="Arial" w:hAnsi="Arial" w:cs="Arial"/>
          <w:i/>
          <w:iCs/>
        </w:rPr>
        <w:t>.</w:t>
      </w:r>
    </w:p>
    <w:p w:rsidR="004D410F" w:rsidRPr="00DE651E" w:rsidRDefault="004D410F" w:rsidP="004D410F">
      <w:pPr>
        <w:jc w:val="both"/>
        <w:rPr>
          <w:rFonts w:ascii="Arial" w:hAnsi="Arial" w:cs="Arial"/>
        </w:rPr>
      </w:pPr>
    </w:p>
    <w:p w:rsidR="004D410F" w:rsidRPr="00DE651E" w:rsidRDefault="004D410F" w:rsidP="004D410F">
      <w:pPr>
        <w:pStyle w:val="Header"/>
        <w:jc w:val="both"/>
        <w:rPr>
          <w:rFonts w:cs="Arial"/>
          <w:szCs w:val="24"/>
        </w:rPr>
      </w:pPr>
      <w:r w:rsidRPr="00DE651E">
        <w:rPr>
          <w:rFonts w:cs="Arial"/>
          <w:szCs w:val="24"/>
        </w:rPr>
        <w:t xml:space="preserve">The Bachelor of Arts degree in Hospitality Management is a four-year program and is </w:t>
      </w:r>
      <w:r>
        <w:rPr>
          <w:rFonts w:cs="Arial"/>
          <w:szCs w:val="24"/>
        </w:rPr>
        <w:t>re-</w:t>
      </w:r>
      <w:r w:rsidRPr="00DE651E">
        <w:rPr>
          <w:rFonts w:cs="Arial"/>
          <w:szCs w:val="24"/>
        </w:rPr>
        <w:t xml:space="preserve">accredited by the Council of Educational Evaluation Accreditation. </w:t>
      </w:r>
    </w:p>
    <w:p w:rsidR="004D410F" w:rsidRPr="00DE651E" w:rsidRDefault="004D410F" w:rsidP="004D410F">
      <w:pPr>
        <w:pStyle w:val="Header"/>
        <w:jc w:val="both"/>
        <w:rPr>
          <w:rFonts w:cs="Arial"/>
          <w:szCs w:val="24"/>
        </w:rPr>
      </w:pPr>
      <w:r w:rsidRPr="00DE651E">
        <w:rPr>
          <w:rFonts w:cs="Arial"/>
          <w:szCs w:val="24"/>
        </w:rPr>
        <w:t>This program of study involves three four-month</w:t>
      </w:r>
      <w:r>
        <w:rPr>
          <w:rFonts w:cs="Arial"/>
          <w:szCs w:val="24"/>
        </w:rPr>
        <w:t xml:space="preserve"> optional</w:t>
      </w:r>
      <w:r w:rsidRPr="00DE651E">
        <w:rPr>
          <w:rFonts w:cs="Arial"/>
          <w:szCs w:val="24"/>
        </w:rPr>
        <w:t xml:space="preserve"> summer periods of industrial placement in leading hotels all over </w:t>
      </w:r>
      <w:smartTag w:uri="urn:schemas-microsoft-com:office:smarttags" w:element="country-region">
        <w:smartTag w:uri="urn:schemas-microsoft-com:office:smarttags" w:element="place">
          <w:r w:rsidRPr="00DE651E">
            <w:rPr>
              <w:rFonts w:cs="Arial"/>
              <w:szCs w:val="24"/>
            </w:rPr>
            <w:t>Cyprus</w:t>
          </w:r>
        </w:smartTag>
      </w:smartTag>
      <w:r w:rsidRPr="00DE651E">
        <w:rPr>
          <w:rFonts w:cs="Arial"/>
          <w:szCs w:val="24"/>
        </w:rPr>
        <w:t xml:space="preserve">. </w:t>
      </w:r>
    </w:p>
    <w:p w:rsidR="004D410F" w:rsidRPr="00DE651E" w:rsidRDefault="004D410F" w:rsidP="004D410F">
      <w:pPr>
        <w:pStyle w:val="Header"/>
        <w:jc w:val="both"/>
        <w:rPr>
          <w:rFonts w:cs="Arial"/>
          <w:szCs w:val="24"/>
        </w:rPr>
      </w:pPr>
    </w:p>
    <w:p w:rsidR="004D410F" w:rsidRPr="00DE651E" w:rsidRDefault="004D410F" w:rsidP="004D410F">
      <w:pPr>
        <w:pStyle w:val="Header"/>
        <w:jc w:val="both"/>
        <w:rPr>
          <w:rFonts w:cs="Arial"/>
          <w:szCs w:val="24"/>
        </w:rPr>
      </w:pPr>
      <w:r w:rsidRPr="00DE651E">
        <w:rPr>
          <w:rFonts w:cs="Arial"/>
          <w:szCs w:val="24"/>
        </w:rPr>
        <w:t xml:space="preserve">The overall aims and objectives of this program are to produce graduates, who have the ability, knowledge and skills to become competent managers in a rapidly changing hospitality and tourism industry and to foster an analytical and creative approach to problem solving. </w:t>
      </w:r>
    </w:p>
    <w:p w:rsidR="004D410F" w:rsidRPr="00DE651E" w:rsidRDefault="004D410F" w:rsidP="004D410F">
      <w:pPr>
        <w:pStyle w:val="Header"/>
        <w:jc w:val="both"/>
        <w:rPr>
          <w:rFonts w:cs="Arial"/>
          <w:szCs w:val="24"/>
        </w:rPr>
      </w:pPr>
    </w:p>
    <w:p w:rsidR="004D410F" w:rsidRPr="00DE651E" w:rsidRDefault="004D410F" w:rsidP="004D410F">
      <w:pPr>
        <w:jc w:val="both"/>
        <w:rPr>
          <w:rFonts w:ascii="Arial" w:hAnsi="Arial" w:cs="Arial"/>
        </w:rPr>
      </w:pPr>
      <w:r w:rsidRPr="00DE651E">
        <w:rPr>
          <w:rFonts w:ascii="Arial" w:hAnsi="Arial" w:cs="Arial"/>
        </w:rPr>
        <w:t>This program will also encourage independent judgment and critical self-esteem. To achieve this</w:t>
      </w:r>
      <w:r>
        <w:rPr>
          <w:rFonts w:ascii="Arial" w:hAnsi="Arial" w:cs="Arial"/>
        </w:rPr>
        <w:t>,</w:t>
      </w:r>
      <w:r w:rsidRPr="00DE651E">
        <w:rPr>
          <w:rFonts w:ascii="Arial" w:hAnsi="Arial" w:cs="Arial"/>
        </w:rPr>
        <w:t xml:space="preserve"> the students will be encouraged to develop:</w:t>
      </w:r>
    </w:p>
    <w:p w:rsidR="004D410F" w:rsidRPr="00DE651E" w:rsidRDefault="004D410F" w:rsidP="004D410F">
      <w:pPr>
        <w:numPr>
          <w:ilvl w:val="0"/>
          <w:numId w:val="1"/>
        </w:numPr>
        <w:jc w:val="both"/>
        <w:rPr>
          <w:rFonts w:ascii="Arial" w:hAnsi="Arial" w:cs="Arial"/>
        </w:rPr>
      </w:pPr>
      <w:r w:rsidRPr="00DE651E">
        <w:rPr>
          <w:rFonts w:ascii="Arial" w:hAnsi="Arial" w:cs="Arial"/>
        </w:rPr>
        <w:t>The ability to express and communicate ideas clearly and to demonstrate and extend their own capacity for logical thinking</w:t>
      </w:r>
    </w:p>
    <w:p w:rsidR="004D410F" w:rsidRPr="00DE651E" w:rsidRDefault="004D410F" w:rsidP="004D410F">
      <w:pPr>
        <w:numPr>
          <w:ilvl w:val="0"/>
          <w:numId w:val="1"/>
        </w:numPr>
        <w:jc w:val="both"/>
        <w:rPr>
          <w:rFonts w:ascii="Arial" w:hAnsi="Arial" w:cs="Arial"/>
        </w:rPr>
      </w:pPr>
      <w:r w:rsidRPr="00DE651E">
        <w:rPr>
          <w:rFonts w:ascii="Arial" w:hAnsi="Arial" w:cs="Arial"/>
        </w:rPr>
        <w:t>The ability to analyze, evaluate and demonstrate innovative approaches either working independently or as part of an effective team</w:t>
      </w:r>
    </w:p>
    <w:p w:rsidR="004D410F" w:rsidRPr="00DE651E" w:rsidRDefault="004D410F" w:rsidP="004D410F">
      <w:pPr>
        <w:numPr>
          <w:ilvl w:val="0"/>
          <w:numId w:val="1"/>
        </w:numPr>
        <w:jc w:val="both"/>
        <w:rPr>
          <w:rFonts w:ascii="Arial" w:hAnsi="Arial" w:cs="Arial"/>
        </w:rPr>
      </w:pPr>
      <w:r w:rsidRPr="00DE651E">
        <w:rPr>
          <w:rFonts w:ascii="Arial" w:hAnsi="Arial" w:cs="Arial"/>
        </w:rPr>
        <w:t xml:space="preserve">The capacity for diagnostic thinking and effective decision making </w:t>
      </w:r>
    </w:p>
    <w:p w:rsidR="004D410F" w:rsidRPr="00DE651E" w:rsidRDefault="004D410F" w:rsidP="004D410F">
      <w:pPr>
        <w:jc w:val="both"/>
        <w:rPr>
          <w:rFonts w:ascii="Arial" w:hAnsi="Arial" w:cs="Arial"/>
        </w:rPr>
      </w:pPr>
    </w:p>
    <w:p w:rsidR="004D410F" w:rsidRPr="00DE651E" w:rsidRDefault="004D410F" w:rsidP="004D410F">
      <w:pPr>
        <w:pStyle w:val="Header"/>
        <w:jc w:val="both"/>
        <w:rPr>
          <w:rFonts w:cs="Arial"/>
          <w:szCs w:val="24"/>
        </w:rPr>
      </w:pPr>
      <w:r w:rsidRPr="00DE651E">
        <w:rPr>
          <w:rFonts w:cs="Arial"/>
          <w:szCs w:val="24"/>
        </w:rPr>
        <w:t xml:space="preserve">To be effective apart from knowledge, managers must acquire a range of abilities and skills. The BA Hospitality Management program is designed to contribute towards the acquisition of these abilities, through the emphasis it places on specific knowledge, key skills and specific managerial competences.  In order to produce competent managers, the courses are delivered in a way that the student participation and activity through a wide range of teaching and learning strategies, such as case studies, projects, group assignments, role plays and lectures, are strongly encouraged. </w:t>
      </w:r>
    </w:p>
    <w:p w:rsidR="004D410F" w:rsidRPr="00DE651E" w:rsidRDefault="004D410F" w:rsidP="004D410F">
      <w:pPr>
        <w:pStyle w:val="Header"/>
        <w:jc w:val="both"/>
        <w:rPr>
          <w:rFonts w:cs="Arial"/>
          <w:szCs w:val="24"/>
        </w:rPr>
      </w:pPr>
    </w:p>
    <w:p w:rsidR="004D410F" w:rsidRPr="00DE651E" w:rsidRDefault="004D410F" w:rsidP="004D410F">
      <w:pPr>
        <w:pStyle w:val="BodyText3"/>
        <w:widowControl/>
        <w:spacing w:line="240" w:lineRule="auto"/>
        <w:rPr>
          <w:rFonts w:cs="Arial"/>
          <w:snapToGrid/>
          <w:szCs w:val="24"/>
          <w:lang w:val="en-GB"/>
        </w:rPr>
      </w:pPr>
      <w:r w:rsidRPr="00DE651E">
        <w:rPr>
          <w:rFonts w:cs="Arial"/>
          <w:snapToGrid/>
          <w:szCs w:val="24"/>
          <w:lang w:val="en-GB"/>
        </w:rPr>
        <w:t>The three four-month periods of industrial placement take place after the end of semesters two, four and six.  During the three periods of industrial placement students work and develop their skills in real hospitality environment, learning from more experienced professionals and adapting to industry working conditions.  At the first two industrial placements, students are expected to work in lower level positions (kitchen, restaurant and housekeeping), whereas at the last placement they are expected to train in more responsible positions such as front office, marketing, accounting and general management.</w:t>
      </w:r>
    </w:p>
    <w:p w:rsidR="004D410F" w:rsidRPr="00DE651E" w:rsidRDefault="004D410F" w:rsidP="004D410F">
      <w:pPr>
        <w:pStyle w:val="Header"/>
        <w:jc w:val="both"/>
        <w:rPr>
          <w:rFonts w:cs="Arial"/>
          <w:szCs w:val="24"/>
        </w:rPr>
      </w:pPr>
    </w:p>
    <w:p w:rsidR="004D410F" w:rsidRPr="00DE651E" w:rsidRDefault="004D410F" w:rsidP="004D410F">
      <w:pPr>
        <w:pStyle w:val="Header"/>
        <w:jc w:val="both"/>
        <w:rPr>
          <w:rFonts w:cs="Arial"/>
          <w:szCs w:val="24"/>
        </w:rPr>
      </w:pPr>
      <w:r w:rsidRPr="00DE651E">
        <w:rPr>
          <w:rFonts w:cs="Arial"/>
          <w:szCs w:val="24"/>
        </w:rPr>
        <w:t>There are a number of exciting national and international career opportunities open to our graduates in this fast growing industry: Careers in hotels, commercial catering, and careers involved with tourism in general.  Thanks to the three four-month periods of industrial placement our graduates can develop skills in the real hospitality environment, learning from more experienced professionals and adapting to industry working conditions that will enable them to be ready to work and succeed in the hospitality or other business sector. There are two intakes per year: October and February.</w:t>
      </w:r>
    </w:p>
    <w:p w:rsidR="004D410F" w:rsidRPr="00DE651E" w:rsidRDefault="004D410F" w:rsidP="004D410F">
      <w:pPr>
        <w:pStyle w:val="Header"/>
        <w:jc w:val="both"/>
        <w:rPr>
          <w:rFonts w:cs="Arial"/>
          <w:szCs w:val="24"/>
        </w:rPr>
      </w:pPr>
      <w:r>
        <w:rPr>
          <w:rFonts w:cs="Arial"/>
          <w:szCs w:val="24"/>
        </w:rPr>
        <w:br w:type="page"/>
      </w:r>
    </w:p>
    <w:p w:rsidR="001F2978" w:rsidRPr="001F2978" w:rsidRDefault="001F2978" w:rsidP="001F2978">
      <w:pPr>
        <w:spacing w:after="160" w:line="360" w:lineRule="auto"/>
        <w:ind w:left="-1418" w:right="-1413" w:firstLine="1418"/>
        <w:outlineLvl w:val="0"/>
        <w:rPr>
          <w:rFonts w:ascii="Arial" w:eastAsia="Calibri" w:hAnsi="Arial" w:cs="Arial"/>
          <w:b/>
          <w:bCs/>
        </w:rPr>
      </w:pPr>
      <w:r w:rsidRPr="001F2978">
        <w:rPr>
          <w:rFonts w:ascii="Arial" w:eastAsia="Calibri" w:hAnsi="Arial" w:cs="Arial"/>
          <w:b/>
          <w:bCs/>
        </w:rPr>
        <w:lastRenderedPageBreak/>
        <w:t>TABLE 2: COURSE DISTRIBUTION PER SEMESTER</w:t>
      </w:r>
    </w:p>
    <w:tbl>
      <w:tblPr>
        <w:tblW w:w="6292"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497"/>
        <w:gridCol w:w="2551"/>
        <w:gridCol w:w="1177"/>
        <w:gridCol w:w="1097"/>
        <w:gridCol w:w="1176"/>
        <w:gridCol w:w="1350"/>
        <w:gridCol w:w="1350"/>
        <w:gridCol w:w="1123"/>
      </w:tblGrid>
      <w:tr w:rsidR="001F2978" w:rsidRPr="001F2978" w:rsidTr="00BE744E">
        <w:tc>
          <w:tcPr>
            <w:tcW w:w="26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4" w:lineRule="auto"/>
              <w:jc w:val="center"/>
              <w:rPr>
                <w:rFonts w:ascii="Arial" w:eastAsia="Calibri" w:hAnsi="Arial" w:cs="Arial"/>
                <w:b/>
                <w:bCs/>
                <w:lang w:val="el-GR" w:eastAsia="en-GB"/>
              </w:rPr>
            </w:pPr>
            <w:r w:rsidRPr="001F2978">
              <w:rPr>
                <w:rFonts w:ascii="Arial" w:eastAsia="Calibri" w:hAnsi="Arial" w:cs="Arial"/>
                <w:b/>
                <w:bCs/>
                <w:lang w:val="el-GR" w:eastAsia="en-GB"/>
              </w:rPr>
              <w:t>Α/Α</w:t>
            </w:r>
          </w:p>
        </w:tc>
        <w:tc>
          <w:tcPr>
            <w:tcW w:w="63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6" w:lineRule="auto"/>
              <w:jc w:val="center"/>
              <w:rPr>
                <w:rFonts w:ascii="Arial" w:eastAsia="Calibri" w:hAnsi="Arial" w:cs="Arial"/>
                <w:b/>
                <w:bCs/>
                <w:lang w:eastAsia="en-GB"/>
              </w:rPr>
            </w:pPr>
            <w:r w:rsidRPr="001F2978">
              <w:rPr>
                <w:rFonts w:ascii="Arial" w:eastAsia="Calibri" w:hAnsi="Arial" w:cs="Arial"/>
                <w:b/>
                <w:bCs/>
                <w:lang w:eastAsia="en-GB"/>
              </w:rPr>
              <w:t>Course Type</w:t>
            </w:r>
          </w:p>
        </w:tc>
        <w:tc>
          <w:tcPr>
            <w:tcW w:w="108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6" w:lineRule="auto"/>
              <w:jc w:val="center"/>
              <w:rPr>
                <w:rFonts w:ascii="Arial" w:eastAsia="Calibri" w:hAnsi="Arial" w:cs="Arial"/>
                <w:b/>
                <w:bCs/>
                <w:lang w:eastAsia="en-GB"/>
              </w:rPr>
            </w:pPr>
            <w:r w:rsidRPr="001F2978">
              <w:rPr>
                <w:rFonts w:ascii="Arial" w:eastAsia="Calibri" w:hAnsi="Arial" w:cs="Arial"/>
                <w:b/>
                <w:bCs/>
                <w:lang w:eastAsia="en-GB"/>
              </w:rPr>
              <w:t>Course Name</w:t>
            </w:r>
          </w:p>
        </w:tc>
        <w:tc>
          <w:tcPr>
            <w:tcW w:w="5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6" w:lineRule="auto"/>
              <w:jc w:val="center"/>
              <w:rPr>
                <w:rFonts w:ascii="Arial" w:eastAsia="Calibri" w:hAnsi="Arial" w:cs="Arial"/>
                <w:b/>
                <w:bCs/>
                <w:lang w:eastAsia="en-GB"/>
              </w:rPr>
            </w:pPr>
            <w:r w:rsidRPr="001F2978">
              <w:rPr>
                <w:rFonts w:ascii="Arial" w:eastAsia="Calibri" w:hAnsi="Arial" w:cs="Arial"/>
                <w:b/>
                <w:bCs/>
                <w:lang w:eastAsia="en-GB"/>
              </w:rPr>
              <w:t>Course Code</w:t>
            </w:r>
          </w:p>
        </w:tc>
        <w:tc>
          <w:tcPr>
            <w:tcW w:w="46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4" w:lineRule="auto"/>
              <w:jc w:val="center"/>
              <w:rPr>
                <w:rFonts w:ascii="Arial" w:eastAsia="Calibri" w:hAnsi="Arial" w:cs="Arial"/>
                <w:b/>
                <w:bCs/>
                <w:lang w:eastAsia="en-GB"/>
              </w:rPr>
            </w:pPr>
            <w:r w:rsidRPr="001F2978">
              <w:rPr>
                <w:rFonts w:ascii="Arial" w:eastAsia="Calibri" w:hAnsi="Arial" w:cs="Arial"/>
                <w:b/>
                <w:bCs/>
                <w:lang w:eastAsia="en-GB"/>
              </w:rPr>
              <w:t>Periods per week</w:t>
            </w:r>
          </w:p>
        </w:tc>
        <w:tc>
          <w:tcPr>
            <w:tcW w:w="5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4" w:lineRule="auto"/>
              <w:jc w:val="center"/>
              <w:rPr>
                <w:rFonts w:ascii="Arial" w:eastAsia="Calibri" w:hAnsi="Arial" w:cs="Arial"/>
                <w:b/>
                <w:bCs/>
                <w:lang w:eastAsia="en-GB"/>
              </w:rPr>
            </w:pPr>
            <w:r w:rsidRPr="001F2978">
              <w:rPr>
                <w:rFonts w:ascii="Arial" w:eastAsia="Calibri" w:hAnsi="Arial" w:cs="Arial"/>
                <w:b/>
                <w:bCs/>
                <w:lang w:eastAsia="en-GB"/>
              </w:rPr>
              <w:t>Period duration</w:t>
            </w:r>
          </w:p>
        </w:tc>
        <w:tc>
          <w:tcPr>
            <w:tcW w:w="57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6" w:lineRule="auto"/>
              <w:jc w:val="center"/>
              <w:rPr>
                <w:rFonts w:ascii="Arial" w:eastAsia="Calibri" w:hAnsi="Arial" w:cs="Arial"/>
                <w:b/>
                <w:bCs/>
                <w:lang w:eastAsia="en-GB"/>
              </w:rPr>
            </w:pPr>
            <w:r w:rsidRPr="001F2978">
              <w:rPr>
                <w:rFonts w:ascii="Arial" w:eastAsia="Calibri" w:hAnsi="Arial" w:cs="Arial"/>
                <w:b/>
                <w:bCs/>
                <w:lang w:eastAsia="en-GB"/>
              </w:rPr>
              <w:t>Number of weeks/</w:t>
            </w:r>
          </w:p>
          <w:p w:rsidR="001F2978" w:rsidRPr="001F2978" w:rsidRDefault="001F2978" w:rsidP="001F2978">
            <w:pPr>
              <w:tabs>
                <w:tab w:val="left" w:pos="-1701"/>
              </w:tabs>
              <w:spacing w:line="256" w:lineRule="auto"/>
              <w:jc w:val="center"/>
              <w:rPr>
                <w:rFonts w:ascii="Arial" w:eastAsia="Calibri" w:hAnsi="Arial" w:cs="Arial"/>
                <w:b/>
                <w:bCs/>
                <w:lang w:eastAsia="en-GB"/>
              </w:rPr>
            </w:pPr>
            <w:r w:rsidRPr="001F2978">
              <w:rPr>
                <w:rFonts w:ascii="Arial" w:eastAsia="Calibri" w:hAnsi="Arial" w:cs="Arial"/>
                <w:b/>
                <w:bCs/>
                <w:lang w:eastAsia="en-GB"/>
              </w:rPr>
              <w:t>Academic semester</w:t>
            </w:r>
          </w:p>
        </w:tc>
        <w:tc>
          <w:tcPr>
            <w:tcW w:w="57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6" w:lineRule="auto"/>
              <w:jc w:val="center"/>
              <w:rPr>
                <w:rFonts w:ascii="Arial" w:eastAsia="Calibri" w:hAnsi="Arial" w:cs="Arial"/>
                <w:b/>
                <w:bCs/>
                <w:lang w:val="el-GR" w:eastAsia="en-GB"/>
              </w:rPr>
            </w:pPr>
            <w:r w:rsidRPr="001F2978">
              <w:rPr>
                <w:rFonts w:ascii="Arial" w:eastAsia="Calibri" w:hAnsi="Arial" w:cs="Arial"/>
                <w:b/>
                <w:bCs/>
                <w:lang w:eastAsia="en-GB"/>
              </w:rPr>
              <w:t>Total periods</w:t>
            </w:r>
            <w:r w:rsidRPr="001F2978">
              <w:rPr>
                <w:rFonts w:ascii="Arial" w:eastAsia="Calibri" w:hAnsi="Arial" w:cs="Arial"/>
                <w:b/>
                <w:bCs/>
                <w:lang w:val="el-GR" w:eastAsia="en-GB"/>
              </w:rPr>
              <w:t>/</w:t>
            </w:r>
          </w:p>
          <w:p w:rsidR="001F2978" w:rsidRPr="001F2978" w:rsidRDefault="001F2978" w:rsidP="001F2978">
            <w:pPr>
              <w:tabs>
                <w:tab w:val="left" w:pos="-1701"/>
              </w:tabs>
              <w:spacing w:line="254" w:lineRule="auto"/>
              <w:jc w:val="center"/>
              <w:rPr>
                <w:rFonts w:ascii="Arial" w:eastAsia="Calibri" w:hAnsi="Arial" w:cs="Arial"/>
                <w:b/>
                <w:bCs/>
                <w:lang w:eastAsia="en-GB"/>
              </w:rPr>
            </w:pPr>
            <w:r w:rsidRPr="001F2978">
              <w:rPr>
                <w:rFonts w:ascii="Arial" w:eastAsia="Calibri" w:hAnsi="Arial" w:cs="Arial"/>
                <w:b/>
                <w:bCs/>
                <w:lang w:eastAsia="en-GB"/>
              </w:rPr>
              <w:t>Academic semester</w:t>
            </w:r>
          </w:p>
        </w:tc>
        <w:tc>
          <w:tcPr>
            <w:tcW w:w="39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6" w:lineRule="auto"/>
              <w:jc w:val="center"/>
              <w:rPr>
                <w:rFonts w:ascii="Arial" w:eastAsia="Calibri" w:hAnsi="Arial" w:cs="Arial"/>
                <w:b/>
                <w:bCs/>
                <w:lang w:val="en-GB" w:eastAsia="en-GB"/>
              </w:rPr>
            </w:pPr>
            <w:r w:rsidRPr="001F2978">
              <w:rPr>
                <w:rFonts w:ascii="Arial" w:eastAsia="Calibri" w:hAnsi="Arial" w:cs="Arial"/>
                <w:b/>
                <w:bCs/>
                <w:lang w:eastAsia="en-GB"/>
              </w:rPr>
              <w:t xml:space="preserve">Number of </w:t>
            </w:r>
            <w:r w:rsidRPr="001F2978">
              <w:rPr>
                <w:rFonts w:ascii="Arial" w:eastAsia="Calibri" w:hAnsi="Arial" w:cs="Arial"/>
                <w:b/>
                <w:bCs/>
                <w:lang w:val="en-GB" w:eastAsia="en-GB"/>
              </w:rPr>
              <w:t>ECTS</w:t>
            </w:r>
          </w:p>
        </w:tc>
      </w:tr>
      <w:tr w:rsidR="001F2978" w:rsidRPr="001F2978" w:rsidTr="00BE744E">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eastAsia="en-GB"/>
              </w:rPr>
            </w:pPr>
            <w:r w:rsidRPr="001F2978">
              <w:rPr>
                <w:rFonts w:ascii="Arial" w:eastAsia="Calibri" w:hAnsi="Arial" w:cs="Arial"/>
                <w:b/>
                <w:bCs/>
                <w:lang w:val="el-GR" w:eastAsia="en-GB"/>
              </w:rPr>
              <w:t xml:space="preserve">Α’ </w:t>
            </w:r>
            <w:r w:rsidRPr="001F2978">
              <w:rPr>
                <w:rFonts w:ascii="Arial" w:eastAsia="Calibri" w:hAnsi="Arial" w:cs="Arial"/>
                <w:b/>
                <w:bCs/>
                <w:lang w:eastAsia="en-GB"/>
              </w:rPr>
              <w:t>Semester (30 ECTS)</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numPr>
                <w:ilvl w:val="0"/>
                <w:numId w:val="2"/>
              </w:numPr>
              <w:tabs>
                <w:tab w:val="num" w:pos="692"/>
              </w:tabs>
              <w:spacing w:before="120" w:after="120" w:line="256" w:lineRule="auto"/>
              <w:ind w:left="692"/>
              <w:outlineLvl w:val="0"/>
              <w:rPr>
                <w:rFonts w:ascii="Arial" w:eastAsia="Calibri" w:hAnsi="Arial" w:cs="Arial"/>
                <w:lang w:val="el-GR" w:eastAsia="en-GB"/>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rPr>
                <w:rFonts w:ascii="Arial" w:eastAsia="Calibri" w:hAnsi="Arial" w:cs="Arial"/>
                <w:lang w:eastAsia="en-GB"/>
              </w:rPr>
            </w:pPr>
            <w:r w:rsidRPr="001F2978">
              <w:rPr>
                <w:rFonts w:ascii="Arial" w:eastAsia="Calibri" w:hAnsi="Arial" w:cs="Arial"/>
                <w:lang w:eastAsia="en-GB"/>
              </w:rPr>
              <w:t>Computer Fundamentals I</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jc w:val="center"/>
              <w:rPr>
                <w:rFonts w:ascii="Arial" w:eastAsia="Calibri" w:hAnsi="Arial" w:cs="Arial"/>
                <w:lang w:val="fr-FR" w:eastAsia="en-GB"/>
              </w:rPr>
            </w:pPr>
            <w:r w:rsidRPr="001F2978">
              <w:rPr>
                <w:rFonts w:ascii="Arial" w:eastAsia="Calibri" w:hAnsi="Arial" w:cs="Arial"/>
                <w:lang w:val="fr-FR" w:eastAsia="en-GB"/>
              </w:rPr>
              <w:t>COM103</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rPr>
          <w:trHeight w:val="418"/>
        </w:trPr>
        <w:tc>
          <w:tcPr>
            <w:tcW w:w="268"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numPr>
                <w:ilvl w:val="0"/>
                <w:numId w:val="2"/>
              </w:numPr>
              <w:tabs>
                <w:tab w:val="num" w:pos="692"/>
              </w:tabs>
              <w:spacing w:before="120" w:after="120" w:line="256" w:lineRule="auto"/>
              <w:ind w:left="692"/>
              <w:outlineLvl w:val="0"/>
              <w:rPr>
                <w:rFonts w:ascii="Arial" w:eastAsia="Calibri" w:hAnsi="Arial" w:cs="Arial"/>
                <w:lang w:val="el-GR" w:eastAsia="en-GB"/>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val="el-GR" w:eastAsia="en-GB"/>
              </w:rPr>
            </w:pPr>
            <w:r w:rsidRPr="001F2978">
              <w:rPr>
                <w:rFonts w:ascii="Arial" w:eastAsia="Calibri" w:hAnsi="Arial" w:cs="Arial"/>
                <w:lang w:val="el-GR"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lang w:eastAsia="en-GB"/>
              </w:rPr>
              <w:t>Food and Beverage Service</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val="fr-FR" w:eastAsia="en-GB"/>
              </w:rPr>
              <w:t>HOT116</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numPr>
                <w:ilvl w:val="0"/>
                <w:numId w:val="2"/>
              </w:numPr>
              <w:tabs>
                <w:tab w:val="num" w:pos="692"/>
              </w:tabs>
              <w:spacing w:before="120" w:after="120" w:line="256" w:lineRule="auto"/>
              <w:ind w:left="692"/>
              <w:outlineLvl w:val="0"/>
              <w:rPr>
                <w:rFonts w:ascii="Arial" w:eastAsia="Calibri" w:hAnsi="Arial" w:cs="Arial"/>
                <w:lang w:val="el-GR" w:eastAsia="en-GB"/>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val="el-GR" w:eastAsia="en-GB"/>
              </w:rPr>
            </w:pPr>
            <w:r w:rsidRPr="001F2978">
              <w:rPr>
                <w:rFonts w:ascii="Arial" w:eastAsia="Calibri" w:hAnsi="Arial" w:cs="Arial"/>
                <w:lang w:val="el-GR"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rPr>
                <w:rFonts w:ascii="Arial" w:eastAsia="Calibri" w:hAnsi="Arial" w:cs="Arial"/>
                <w:lang w:val="fr-FR" w:eastAsia="en-GB"/>
              </w:rPr>
            </w:pPr>
            <w:r w:rsidRPr="001F2978">
              <w:rPr>
                <w:rFonts w:ascii="Arial" w:eastAsia="Calibri" w:hAnsi="Arial" w:cs="Arial"/>
                <w:lang w:val="fr-FR" w:eastAsia="en-GB"/>
              </w:rPr>
              <w:t xml:space="preserve">The technique of  </w:t>
            </w:r>
            <w:proofErr w:type="spellStart"/>
            <w:r w:rsidRPr="001F2978">
              <w:rPr>
                <w:rFonts w:ascii="Arial" w:eastAsia="Calibri" w:hAnsi="Arial" w:cs="Arial"/>
                <w:lang w:val="fr-FR" w:eastAsia="en-GB"/>
              </w:rPr>
              <w:t>writing</w:t>
            </w:r>
            <w:proofErr w:type="spellEnd"/>
            <w:r w:rsidRPr="001F2978">
              <w:rPr>
                <w:rFonts w:ascii="Arial" w:eastAsia="Calibri" w:hAnsi="Arial" w:cs="Arial"/>
                <w:lang w:val="fr-FR" w:eastAsia="en-GB"/>
              </w:rPr>
              <w:t xml:space="preserve"> and </w:t>
            </w:r>
            <w:proofErr w:type="spellStart"/>
            <w:r w:rsidRPr="001F2978">
              <w:rPr>
                <w:rFonts w:ascii="Arial" w:eastAsia="Calibri" w:hAnsi="Arial" w:cs="Arial"/>
                <w:lang w:val="fr-FR" w:eastAsia="en-GB"/>
              </w:rPr>
              <w:t>language</w:t>
            </w:r>
            <w:proofErr w:type="spellEnd"/>
            <w:r w:rsidRPr="001F2978">
              <w:rPr>
                <w:rFonts w:ascii="Arial" w:eastAsia="Calibri" w:hAnsi="Arial" w:cs="Arial"/>
                <w:lang w:val="fr-FR" w:eastAsia="en-GB"/>
              </w:rPr>
              <w:t xml:space="preserve"> </w:t>
            </w:r>
            <w:proofErr w:type="spellStart"/>
            <w:r w:rsidRPr="001F2978">
              <w:rPr>
                <w:rFonts w:ascii="Arial" w:eastAsia="Calibri" w:hAnsi="Arial" w:cs="Arial"/>
                <w:lang w:val="fr-FR" w:eastAsia="en-GB"/>
              </w:rPr>
              <w:t>studies</w:t>
            </w:r>
            <w:proofErr w:type="spellEnd"/>
            <w:r w:rsidRPr="001F2978">
              <w:rPr>
                <w:rFonts w:ascii="Arial" w:eastAsia="Calibri" w:hAnsi="Arial" w:cs="Arial"/>
                <w:lang w:val="fr-FR" w:eastAsia="en-GB"/>
              </w:rPr>
              <w:t xml:space="preserve"> I</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jc w:val="center"/>
              <w:rPr>
                <w:rFonts w:ascii="Arial" w:eastAsia="Calibri" w:hAnsi="Arial" w:cs="Arial"/>
                <w:lang w:val="fr-FR" w:eastAsia="en-GB"/>
              </w:rPr>
            </w:pPr>
            <w:r w:rsidRPr="001F2978">
              <w:rPr>
                <w:rFonts w:ascii="Arial" w:eastAsia="Calibri" w:hAnsi="Arial" w:cs="Arial"/>
                <w:lang w:val="fr-FR" w:eastAsia="en-GB"/>
              </w:rPr>
              <w:t>ENG121</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numPr>
                <w:ilvl w:val="0"/>
                <w:numId w:val="2"/>
              </w:numPr>
              <w:tabs>
                <w:tab w:val="num" w:pos="692"/>
              </w:tabs>
              <w:spacing w:before="120" w:after="120" w:line="256" w:lineRule="auto"/>
              <w:ind w:left="692"/>
              <w:outlineLvl w:val="0"/>
              <w:rPr>
                <w:rFonts w:ascii="Arial" w:eastAsia="Calibri" w:hAnsi="Arial" w:cs="Arial"/>
                <w:lang w:val="el-GR" w:eastAsia="en-GB"/>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rPr>
                <w:rFonts w:ascii="Arial" w:eastAsia="Calibri" w:hAnsi="Arial" w:cs="Arial"/>
                <w:b/>
                <w:bCs/>
                <w:lang w:val="en-GB" w:eastAsia="en-GB"/>
              </w:rPr>
            </w:pPr>
            <w:r w:rsidRPr="001F2978">
              <w:rPr>
                <w:rFonts w:ascii="Arial" w:eastAsia="Calibri" w:hAnsi="Arial" w:cs="Arial"/>
                <w:shd w:val="clear" w:color="auto" w:fill="FFFFFF"/>
                <w:lang w:val="en-GB" w:eastAsia="en-GB"/>
              </w:rPr>
              <w:t xml:space="preserve">Introduction to the Hospitality Industry </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jc w:val="center"/>
              <w:rPr>
                <w:rFonts w:ascii="Arial" w:eastAsia="Calibri" w:hAnsi="Arial" w:cs="Arial"/>
                <w:lang w:val="fr-FR" w:eastAsia="en-GB"/>
              </w:rPr>
            </w:pPr>
            <w:r w:rsidRPr="001F2978">
              <w:rPr>
                <w:rFonts w:ascii="Arial" w:eastAsia="Calibri" w:hAnsi="Arial" w:cs="Arial"/>
                <w:lang w:val="fr-FR" w:eastAsia="en-GB"/>
              </w:rPr>
              <w:t>HOT101</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numPr>
                <w:ilvl w:val="0"/>
                <w:numId w:val="2"/>
              </w:numPr>
              <w:tabs>
                <w:tab w:val="num" w:pos="692"/>
              </w:tabs>
              <w:spacing w:before="120" w:after="120" w:line="256" w:lineRule="auto"/>
              <w:ind w:left="692"/>
              <w:outlineLvl w:val="0"/>
              <w:rPr>
                <w:rFonts w:ascii="Arial" w:eastAsia="Calibri" w:hAnsi="Arial" w:cs="Arial"/>
                <w:lang w:val="el-GR" w:eastAsia="en-GB"/>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rPr>
                <w:rFonts w:ascii="Arial" w:eastAsia="Calibri" w:hAnsi="Arial" w:cs="Arial"/>
                <w:lang w:eastAsia="en-GB"/>
              </w:rPr>
            </w:pPr>
            <w:r w:rsidRPr="001F2978">
              <w:rPr>
                <w:rFonts w:ascii="Arial" w:eastAsia="Calibri" w:hAnsi="Arial" w:cs="Arial"/>
                <w:shd w:val="clear" w:color="auto" w:fill="FFFFFF"/>
                <w:lang w:eastAsia="en-GB"/>
              </w:rPr>
              <w:t>Front Office Management</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jc w:val="center"/>
              <w:rPr>
                <w:rFonts w:ascii="Arial" w:eastAsia="Calibri" w:hAnsi="Arial" w:cs="Arial"/>
                <w:lang w:val="fr-FR" w:eastAsia="en-GB"/>
              </w:rPr>
            </w:pPr>
            <w:r w:rsidRPr="001F2978">
              <w:rPr>
                <w:rFonts w:ascii="Arial" w:eastAsia="Calibri" w:hAnsi="Arial" w:cs="Arial"/>
                <w:lang w:eastAsia="en-GB"/>
              </w:rPr>
              <w:t>HOT207</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5000" w:type="pct"/>
            <w:gridSpan w:val="9"/>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spacing w:before="120" w:after="120"/>
              <w:outlineLvl w:val="0"/>
              <w:rPr>
                <w:rFonts w:ascii="Arial" w:eastAsia="Calibri" w:hAnsi="Arial" w:cs="Arial"/>
                <w:lang w:eastAsia="en-GB"/>
              </w:rPr>
            </w:pPr>
          </w:p>
        </w:tc>
      </w:tr>
      <w:tr w:rsidR="001F2978" w:rsidRPr="001F2978" w:rsidTr="00BE744E">
        <w:tc>
          <w:tcPr>
            <w:tcW w:w="5000" w:type="pct"/>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rsidR="001F2978" w:rsidRPr="001F2978" w:rsidRDefault="001F2978" w:rsidP="001F2978">
            <w:pPr>
              <w:spacing w:before="120" w:after="120"/>
              <w:jc w:val="center"/>
              <w:outlineLvl w:val="0"/>
              <w:rPr>
                <w:rFonts w:ascii="Arial" w:eastAsia="Calibri" w:hAnsi="Arial" w:cs="Arial"/>
                <w:b/>
                <w:bCs/>
                <w:lang w:eastAsia="en-GB"/>
              </w:rPr>
            </w:pPr>
            <w:r w:rsidRPr="001F2978">
              <w:rPr>
                <w:rFonts w:ascii="Arial" w:eastAsia="Calibri" w:hAnsi="Arial" w:cs="Arial"/>
                <w:b/>
                <w:bCs/>
                <w:lang w:val="el-GR" w:eastAsia="en-GB"/>
              </w:rPr>
              <w:t xml:space="preserve">Β’ </w:t>
            </w:r>
            <w:r w:rsidRPr="001F2978">
              <w:rPr>
                <w:rFonts w:ascii="Arial" w:eastAsia="Calibri" w:hAnsi="Arial" w:cs="Arial"/>
                <w:b/>
                <w:bCs/>
                <w:lang w:eastAsia="en-GB"/>
              </w:rPr>
              <w:t>Semester (28ECTS)</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spacing w:before="120" w:after="120"/>
              <w:outlineLvl w:val="0"/>
              <w:rPr>
                <w:rFonts w:ascii="Arial" w:eastAsia="Calibri" w:hAnsi="Arial" w:cs="Arial"/>
                <w:lang w:eastAsia="en-GB"/>
              </w:rPr>
            </w:pPr>
          </w:p>
        </w:tc>
        <w:tc>
          <w:tcPr>
            <w:tcW w:w="636"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spacing w:before="120" w:after="120"/>
              <w:outlineLvl w:val="0"/>
              <w:rPr>
                <w:rFonts w:ascii="Arial" w:eastAsia="Calibri" w:hAnsi="Arial" w:cs="Arial"/>
                <w:lang w:eastAsia="en-GB"/>
              </w:rPr>
            </w:pPr>
          </w:p>
        </w:tc>
        <w:tc>
          <w:tcPr>
            <w:tcW w:w="1084"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spacing w:after="160" w:line="256" w:lineRule="auto"/>
              <w:rPr>
                <w:rFonts w:ascii="Arial" w:eastAsia="Calibri" w:hAnsi="Arial" w:cs="Arial"/>
                <w:lang w:eastAsia="en-GB"/>
              </w:rPr>
            </w:pPr>
          </w:p>
        </w:tc>
        <w:tc>
          <w:tcPr>
            <w:tcW w:w="500"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spacing w:before="120" w:after="120"/>
              <w:jc w:val="center"/>
              <w:outlineLvl w:val="0"/>
              <w:rPr>
                <w:rFonts w:ascii="Arial" w:eastAsia="Calibri" w:hAnsi="Arial" w:cs="Arial"/>
                <w:lang w:eastAsia="en-GB"/>
              </w:rPr>
            </w:pPr>
          </w:p>
        </w:tc>
        <w:tc>
          <w:tcPr>
            <w:tcW w:w="466"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spacing w:before="120" w:after="120"/>
              <w:jc w:val="center"/>
              <w:outlineLvl w:val="0"/>
              <w:rPr>
                <w:rFonts w:ascii="Arial" w:eastAsia="Calibri" w:hAnsi="Arial" w:cs="Arial"/>
                <w:lang w:eastAsia="en-GB"/>
              </w:rPr>
            </w:pPr>
          </w:p>
        </w:tc>
        <w:tc>
          <w:tcPr>
            <w:tcW w:w="500"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spacing w:before="120" w:after="120"/>
              <w:jc w:val="center"/>
              <w:outlineLvl w:val="0"/>
              <w:rPr>
                <w:rFonts w:ascii="Arial" w:eastAsia="Calibri" w:hAnsi="Arial" w:cs="Arial"/>
                <w:b/>
                <w:bCs/>
                <w:lang w:val="el-GR" w:eastAsia="en-GB"/>
              </w:rPr>
            </w:pPr>
          </w:p>
        </w:tc>
        <w:tc>
          <w:tcPr>
            <w:tcW w:w="574"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spacing w:before="120" w:after="120"/>
              <w:jc w:val="center"/>
              <w:outlineLvl w:val="0"/>
              <w:rPr>
                <w:rFonts w:ascii="Arial" w:eastAsia="Calibri" w:hAnsi="Arial" w:cs="Arial"/>
                <w:b/>
                <w:bCs/>
                <w:lang w:val="el-GR" w:eastAsia="en-GB"/>
              </w:rPr>
            </w:pPr>
          </w:p>
        </w:tc>
        <w:tc>
          <w:tcPr>
            <w:tcW w:w="574"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spacing w:before="120" w:after="120"/>
              <w:jc w:val="center"/>
              <w:outlineLvl w:val="0"/>
              <w:rPr>
                <w:rFonts w:ascii="Arial" w:eastAsia="Calibri" w:hAnsi="Arial" w:cs="Arial"/>
                <w:lang w:eastAsia="en-GB"/>
              </w:rPr>
            </w:pPr>
          </w:p>
        </w:tc>
        <w:tc>
          <w:tcPr>
            <w:tcW w:w="399"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spacing w:after="160" w:line="256" w:lineRule="auto"/>
              <w:jc w:val="center"/>
              <w:rPr>
                <w:rFonts w:ascii="Arial" w:eastAsia="Calibri" w:hAnsi="Arial" w:cs="Arial"/>
                <w:lang w:eastAsia="en-GB"/>
              </w:rPr>
            </w:pP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1.</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val="el-GR" w:eastAsia="en-GB"/>
              </w:rPr>
            </w:pPr>
            <w:r w:rsidRPr="001F2978">
              <w:rPr>
                <w:rFonts w:ascii="Arial" w:eastAsia="Calibri" w:hAnsi="Arial" w:cs="Arial"/>
                <w:lang w:val="el-GR"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shd w:val="clear" w:color="auto" w:fill="FFFFFF"/>
                <w:lang w:eastAsia="en-GB"/>
              </w:rPr>
              <w:t xml:space="preserve">Practical Experience in </w:t>
            </w:r>
            <w:r w:rsidRPr="001F2978">
              <w:rPr>
                <w:rFonts w:ascii="Arial" w:eastAsia="Calibri" w:hAnsi="Arial" w:cs="Arial"/>
                <w:lang w:eastAsia="en-GB"/>
              </w:rPr>
              <w:t xml:space="preserve">Food and Beverage Service </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val="fr-FR" w:eastAsia="en-GB"/>
              </w:rPr>
              <w:t>HOT118</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2.</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Financial Accounting for the Hospitality Industry</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ACC102</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3.</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The technique of  writing and language studies II</w:t>
            </w:r>
          </w:p>
        </w:tc>
        <w:tc>
          <w:tcPr>
            <w:tcW w:w="500"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spacing w:before="120" w:after="120"/>
              <w:jc w:val="center"/>
              <w:outlineLvl w:val="0"/>
              <w:rPr>
                <w:rFonts w:ascii="Arial" w:eastAsia="Calibri" w:hAnsi="Arial" w:cs="Arial"/>
                <w:lang w:val="fr-FR" w:eastAsia="en-GB"/>
              </w:rPr>
            </w:pPr>
            <w:r w:rsidRPr="001F2978">
              <w:rPr>
                <w:rFonts w:ascii="Arial" w:eastAsia="Calibri" w:hAnsi="Arial" w:cs="Arial"/>
                <w:lang w:val="fr-FR" w:eastAsia="en-GB"/>
              </w:rPr>
              <w:t>ENG122</w:t>
            </w:r>
          </w:p>
          <w:p w:rsidR="001F2978" w:rsidRPr="001F2978" w:rsidRDefault="001F2978" w:rsidP="001F2978">
            <w:pPr>
              <w:spacing w:before="120" w:after="120"/>
              <w:jc w:val="center"/>
              <w:outlineLvl w:val="0"/>
              <w:rPr>
                <w:rFonts w:ascii="Arial" w:eastAsia="Calibri" w:hAnsi="Arial" w:cs="Arial"/>
                <w:b/>
                <w:bCs/>
                <w:lang w:val="el-GR" w:eastAsia="en-GB"/>
              </w:rPr>
            </w:pP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4</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4.</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Sales Techniques and Processes</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SAL101</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5.</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val="el-GR" w:eastAsia="en-GB"/>
              </w:rPr>
            </w:pPr>
            <w:r w:rsidRPr="001F2978">
              <w:rPr>
                <w:rFonts w:ascii="Arial" w:eastAsia="Calibri" w:hAnsi="Arial" w:cs="Arial"/>
                <w:lang w:val="el-GR"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shd w:val="clear" w:color="auto" w:fill="FFFFFF"/>
                <w:lang w:val="el-GR" w:eastAsia="en-GB"/>
              </w:rPr>
              <w:t>Marketing Principles</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val="el-GR" w:eastAsia="en-GB"/>
              </w:rPr>
              <w:t>MAR101</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5000" w:type="pct"/>
            <w:gridSpan w:val="9"/>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spacing w:before="120" w:after="120"/>
              <w:jc w:val="center"/>
              <w:outlineLvl w:val="0"/>
              <w:rPr>
                <w:rFonts w:ascii="Arial" w:eastAsia="Calibri" w:hAnsi="Arial" w:cs="Arial"/>
                <w:lang w:eastAsia="en-GB"/>
              </w:rPr>
            </w:pPr>
          </w:p>
        </w:tc>
      </w:tr>
      <w:tr w:rsidR="001F2978" w:rsidRPr="001F2978" w:rsidTr="00BE744E">
        <w:tc>
          <w:tcPr>
            <w:tcW w:w="5000" w:type="pct"/>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rsidR="001F2978" w:rsidRPr="001F2978" w:rsidRDefault="001F2978" w:rsidP="001F2978">
            <w:pPr>
              <w:spacing w:before="120" w:after="120"/>
              <w:jc w:val="center"/>
              <w:outlineLvl w:val="0"/>
              <w:rPr>
                <w:rFonts w:ascii="Arial" w:eastAsia="Calibri" w:hAnsi="Arial" w:cs="Arial"/>
                <w:b/>
                <w:bCs/>
                <w:lang w:eastAsia="en-GB"/>
              </w:rPr>
            </w:pPr>
            <w:r w:rsidRPr="001F2978">
              <w:rPr>
                <w:rFonts w:ascii="Arial" w:eastAsia="Calibri" w:hAnsi="Arial" w:cs="Arial"/>
                <w:b/>
                <w:bCs/>
                <w:lang w:val="el-GR" w:eastAsia="en-GB"/>
              </w:rPr>
              <w:t xml:space="preserve">C’ </w:t>
            </w:r>
            <w:r w:rsidRPr="001F2978">
              <w:rPr>
                <w:rFonts w:ascii="Arial" w:eastAsia="Calibri" w:hAnsi="Arial" w:cs="Arial"/>
                <w:b/>
                <w:bCs/>
                <w:lang w:eastAsia="en-GB"/>
              </w:rPr>
              <w:t>Semester(28ECTS)</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numPr>
                <w:ilvl w:val="0"/>
                <w:numId w:val="3"/>
              </w:numPr>
              <w:spacing w:before="120" w:after="120" w:line="256" w:lineRule="auto"/>
              <w:outlineLvl w:val="0"/>
              <w:rPr>
                <w:rFonts w:ascii="Arial" w:eastAsia="Calibri" w:hAnsi="Arial" w:cs="Arial"/>
                <w:lang w:val="el-GR" w:eastAsia="en-GB"/>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Facilities Management</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HOT308</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numPr>
                <w:ilvl w:val="0"/>
                <w:numId w:val="3"/>
              </w:numPr>
              <w:spacing w:before="120" w:after="120" w:line="256" w:lineRule="auto"/>
              <w:outlineLvl w:val="0"/>
              <w:rPr>
                <w:rFonts w:ascii="Arial" w:eastAsia="Calibri" w:hAnsi="Arial" w:cs="Arial"/>
                <w:lang w:val="el-GR" w:eastAsia="en-GB"/>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val="el-GR" w:eastAsia="en-GB"/>
              </w:rPr>
            </w:pPr>
            <w:r w:rsidRPr="001F2978">
              <w:rPr>
                <w:rFonts w:ascii="Arial" w:eastAsia="Calibri" w:hAnsi="Arial" w:cs="Arial"/>
                <w:lang w:val="el-GR"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 xml:space="preserve">Housekeeping Management </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HOT206</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numPr>
                <w:ilvl w:val="0"/>
                <w:numId w:val="3"/>
              </w:numPr>
              <w:spacing w:before="120" w:after="120" w:line="256" w:lineRule="auto"/>
              <w:outlineLvl w:val="0"/>
              <w:rPr>
                <w:rFonts w:ascii="Arial" w:eastAsia="Calibri" w:hAnsi="Arial" w:cs="Arial"/>
                <w:lang w:val="el-GR" w:eastAsia="en-GB"/>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Computer Fundamentals II</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COM104</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numPr>
                <w:ilvl w:val="0"/>
                <w:numId w:val="3"/>
              </w:numPr>
              <w:spacing w:before="120" w:after="120" w:line="256" w:lineRule="auto"/>
              <w:outlineLvl w:val="0"/>
              <w:rPr>
                <w:rFonts w:ascii="Arial" w:eastAsia="Calibri" w:hAnsi="Arial" w:cs="Arial"/>
                <w:lang w:val="el-GR" w:eastAsia="en-GB"/>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val="el-GR" w:eastAsia="en-GB"/>
              </w:rPr>
            </w:pPr>
            <w:r w:rsidRPr="001F2978">
              <w:rPr>
                <w:rFonts w:ascii="Arial" w:eastAsia="Calibri" w:hAnsi="Arial" w:cs="Arial"/>
                <w:lang w:val="el-GR"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lang w:eastAsia="en-GB"/>
              </w:rPr>
              <w:t>Speech and Language practice</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ENG211</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4</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numPr>
                <w:ilvl w:val="0"/>
                <w:numId w:val="3"/>
              </w:numPr>
              <w:spacing w:before="120" w:after="120" w:line="256" w:lineRule="auto"/>
              <w:contextualSpacing/>
              <w:outlineLvl w:val="0"/>
              <w:rPr>
                <w:rFonts w:ascii="Arial" w:eastAsia="Calibri" w:hAnsi="Arial" w:cs="Arial"/>
                <w:lang w:eastAsia="en-GB"/>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lang w:eastAsia="en-GB"/>
              </w:rPr>
              <w:t>Food preparation lab</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val="fr-FR" w:eastAsia="en-GB"/>
              </w:rPr>
              <w:t>HOT117</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5000" w:type="pct"/>
            <w:gridSpan w:val="9"/>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spacing w:before="120" w:after="120"/>
              <w:jc w:val="center"/>
              <w:outlineLvl w:val="0"/>
              <w:rPr>
                <w:rFonts w:ascii="Arial" w:eastAsia="Calibri" w:hAnsi="Arial" w:cs="Arial"/>
                <w:lang w:eastAsia="en-GB"/>
              </w:rPr>
            </w:pPr>
          </w:p>
        </w:tc>
      </w:tr>
      <w:tr w:rsidR="001F2978" w:rsidRPr="001F2978" w:rsidTr="00BE744E">
        <w:tc>
          <w:tcPr>
            <w:tcW w:w="5000" w:type="pct"/>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rsidR="001F2978" w:rsidRPr="001F2978" w:rsidRDefault="001F2978" w:rsidP="001F2978">
            <w:pPr>
              <w:spacing w:before="120" w:after="120"/>
              <w:jc w:val="center"/>
              <w:outlineLvl w:val="0"/>
              <w:rPr>
                <w:rFonts w:ascii="Arial" w:eastAsia="Calibri" w:hAnsi="Arial" w:cs="Arial"/>
                <w:b/>
                <w:bCs/>
                <w:lang w:eastAsia="en-GB"/>
              </w:rPr>
            </w:pPr>
            <w:r w:rsidRPr="001F2978">
              <w:rPr>
                <w:rFonts w:ascii="Arial" w:eastAsia="Calibri" w:hAnsi="Arial" w:cs="Arial"/>
                <w:b/>
                <w:bCs/>
                <w:lang w:val="el-GR" w:eastAsia="en-GB"/>
              </w:rPr>
              <w:t xml:space="preserve">D’ </w:t>
            </w:r>
            <w:r w:rsidRPr="001F2978">
              <w:rPr>
                <w:rFonts w:ascii="Arial" w:eastAsia="Calibri" w:hAnsi="Arial" w:cs="Arial"/>
                <w:b/>
                <w:bCs/>
                <w:lang w:eastAsia="en-GB"/>
              </w:rPr>
              <w:t>Semester(28ECTS)</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1.</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val="el-GR" w:eastAsia="en-GB"/>
              </w:rPr>
            </w:pPr>
            <w:r w:rsidRPr="001F2978">
              <w:rPr>
                <w:rFonts w:ascii="Arial" w:eastAsia="Calibri" w:hAnsi="Arial" w:cs="Arial"/>
                <w:lang w:val="el-GR"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lang w:eastAsia="en-GB"/>
              </w:rPr>
              <w:t>Effective speaking and Advanced Language Practice</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ENG212</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4</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2.</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lang w:eastAsia="en-GB"/>
              </w:rPr>
              <w:t>Financial Accounting for the Hospitality Industry</w:t>
            </w:r>
          </w:p>
        </w:tc>
        <w:tc>
          <w:tcPr>
            <w:tcW w:w="500"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spacing w:before="120" w:after="120"/>
              <w:jc w:val="center"/>
              <w:outlineLvl w:val="0"/>
              <w:rPr>
                <w:rFonts w:ascii="Arial" w:eastAsia="Calibri" w:hAnsi="Arial" w:cs="Arial"/>
                <w:lang w:val="en-GB" w:eastAsia="en-GB"/>
              </w:rPr>
            </w:pPr>
            <w:r w:rsidRPr="001F2978">
              <w:rPr>
                <w:rFonts w:ascii="Arial" w:eastAsia="Calibri" w:hAnsi="Arial" w:cs="Arial"/>
                <w:lang w:val="en-GB" w:eastAsia="en-GB"/>
              </w:rPr>
              <w:t>ACC203</w:t>
            </w:r>
          </w:p>
          <w:p w:rsidR="001F2978" w:rsidRPr="001F2978" w:rsidRDefault="001F2978" w:rsidP="001F2978">
            <w:pPr>
              <w:spacing w:before="120" w:after="120"/>
              <w:jc w:val="center"/>
              <w:outlineLvl w:val="0"/>
              <w:rPr>
                <w:rFonts w:ascii="Arial" w:eastAsia="Calibri" w:hAnsi="Arial" w:cs="Arial"/>
                <w:lang w:val="en-GB" w:eastAsia="en-GB"/>
              </w:rPr>
            </w:pP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3.</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val="el-GR" w:eastAsia="en-GB"/>
              </w:rPr>
            </w:pPr>
            <w:r w:rsidRPr="001F2978">
              <w:rPr>
                <w:rFonts w:ascii="Arial" w:eastAsia="Calibri" w:hAnsi="Arial" w:cs="Arial"/>
                <w:lang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val="el-GR" w:eastAsia="en-GB"/>
              </w:rPr>
            </w:pPr>
            <w:r w:rsidRPr="001F2978">
              <w:rPr>
                <w:rFonts w:ascii="Arial" w:eastAsia="Calibri" w:hAnsi="Arial" w:cs="Arial"/>
                <w:lang w:eastAsia="en-GB"/>
              </w:rPr>
              <w:t>Food and Beverage Management</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val="el-GR" w:eastAsia="en-GB"/>
              </w:rPr>
            </w:pPr>
            <w:r w:rsidRPr="001F2978">
              <w:rPr>
                <w:rFonts w:ascii="Arial" w:eastAsia="Calibri" w:hAnsi="Arial" w:cs="Arial"/>
                <w:lang w:eastAsia="en-GB"/>
              </w:rPr>
              <w:t>HOT202</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4.</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Animation</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HOT208</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5.</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shd w:val="clear" w:color="auto" w:fill="FFFFFF"/>
                <w:lang w:eastAsia="en-GB"/>
              </w:rPr>
              <w:t>Business Law</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LAW311</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1988" w:type="pct"/>
            <w:gridSpan w:val="3"/>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lang w:eastAsia="en-GB"/>
              </w:rPr>
              <w:t>Practical Training -Industrial Placement (Optional)</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HOT311</w:t>
            </w:r>
          </w:p>
        </w:tc>
        <w:tc>
          <w:tcPr>
            <w:tcW w:w="966" w:type="pct"/>
            <w:gridSpan w:val="2"/>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During Summer break</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16</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40</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5000" w:type="pct"/>
            <w:gridSpan w:val="9"/>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spacing w:before="120" w:after="120"/>
              <w:jc w:val="center"/>
              <w:outlineLvl w:val="0"/>
              <w:rPr>
                <w:rFonts w:ascii="Arial" w:eastAsia="Calibri" w:hAnsi="Arial" w:cs="Arial"/>
                <w:lang w:eastAsia="en-GB"/>
              </w:rPr>
            </w:pPr>
          </w:p>
          <w:p w:rsidR="001F2978" w:rsidRPr="001F2978" w:rsidRDefault="001F2978" w:rsidP="001F2978">
            <w:pPr>
              <w:spacing w:before="120" w:after="120"/>
              <w:jc w:val="center"/>
              <w:outlineLvl w:val="0"/>
              <w:rPr>
                <w:rFonts w:ascii="Arial" w:eastAsia="Calibri" w:hAnsi="Arial" w:cs="Arial"/>
                <w:lang w:eastAsia="en-GB"/>
              </w:rPr>
            </w:pPr>
          </w:p>
          <w:p w:rsidR="001F2978" w:rsidRPr="001F2978" w:rsidRDefault="001F2978" w:rsidP="001F2978">
            <w:pPr>
              <w:spacing w:before="120" w:after="120"/>
              <w:jc w:val="center"/>
              <w:outlineLvl w:val="0"/>
              <w:rPr>
                <w:rFonts w:ascii="Arial" w:eastAsia="Calibri" w:hAnsi="Arial" w:cs="Arial"/>
                <w:lang w:eastAsia="en-GB"/>
              </w:rPr>
            </w:pPr>
          </w:p>
          <w:p w:rsidR="001F2978" w:rsidRPr="001F2978" w:rsidRDefault="001F2978" w:rsidP="001F2978">
            <w:pPr>
              <w:spacing w:before="120" w:after="120"/>
              <w:outlineLvl w:val="0"/>
              <w:rPr>
                <w:rFonts w:ascii="Arial" w:eastAsia="Calibri" w:hAnsi="Arial" w:cs="Arial"/>
                <w:lang w:eastAsia="en-GB"/>
              </w:rPr>
            </w:pPr>
          </w:p>
          <w:p w:rsidR="001F2978" w:rsidRPr="001F2978" w:rsidRDefault="001F2978" w:rsidP="001F2978">
            <w:pPr>
              <w:spacing w:before="120" w:after="120"/>
              <w:outlineLvl w:val="0"/>
              <w:rPr>
                <w:rFonts w:ascii="Arial" w:eastAsia="Calibri" w:hAnsi="Arial" w:cs="Arial"/>
                <w:lang w:eastAsia="en-GB"/>
              </w:rPr>
            </w:pPr>
          </w:p>
        </w:tc>
      </w:tr>
      <w:tr w:rsidR="001F2978" w:rsidRPr="001F2978" w:rsidTr="00BE744E">
        <w:tc>
          <w:tcPr>
            <w:tcW w:w="5000" w:type="pct"/>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rsidR="001F2978" w:rsidRPr="001F2978" w:rsidRDefault="001F2978" w:rsidP="001F2978">
            <w:pPr>
              <w:spacing w:before="120" w:after="120"/>
              <w:jc w:val="center"/>
              <w:outlineLvl w:val="0"/>
              <w:rPr>
                <w:rFonts w:ascii="Arial" w:eastAsia="Calibri" w:hAnsi="Arial" w:cs="Arial"/>
                <w:b/>
                <w:bCs/>
                <w:lang w:eastAsia="en-GB"/>
              </w:rPr>
            </w:pPr>
            <w:r w:rsidRPr="001F2978">
              <w:rPr>
                <w:rFonts w:ascii="Arial" w:eastAsia="Calibri" w:hAnsi="Arial" w:cs="Arial"/>
                <w:b/>
                <w:bCs/>
                <w:lang w:eastAsia="en-GB"/>
              </w:rPr>
              <w:t>E</w:t>
            </w:r>
            <w:r w:rsidRPr="001F2978">
              <w:rPr>
                <w:rFonts w:ascii="Arial" w:eastAsia="Calibri" w:hAnsi="Arial" w:cs="Arial"/>
                <w:b/>
                <w:bCs/>
                <w:lang w:val="en-GB" w:eastAsia="en-GB"/>
              </w:rPr>
              <w:t xml:space="preserve">’ </w:t>
            </w:r>
            <w:r w:rsidRPr="001F2978">
              <w:rPr>
                <w:rFonts w:ascii="Arial" w:eastAsia="Calibri" w:hAnsi="Arial" w:cs="Arial"/>
                <w:b/>
                <w:bCs/>
                <w:lang w:eastAsia="en-GB"/>
              </w:rPr>
              <w:t>Semester(30ECTS)</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ind w:left="170"/>
              <w:outlineLvl w:val="0"/>
              <w:rPr>
                <w:rFonts w:ascii="Arial" w:eastAsia="Calibri" w:hAnsi="Arial" w:cs="Arial"/>
                <w:lang w:eastAsia="en-GB"/>
              </w:rPr>
            </w:pPr>
            <w:r w:rsidRPr="001F2978">
              <w:rPr>
                <w:rFonts w:ascii="Arial" w:eastAsia="Calibri" w:hAnsi="Arial" w:cs="Arial"/>
                <w:lang w:eastAsia="en-GB"/>
              </w:rPr>
              <w:t>1.</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lang w:eastAsia="en-GB"/>
              </w:rPr>
              <w:t>Human Relations/Supervisory Development</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val="el-GR" w:eastAsia="en-GB"/>
              </w:rPr>
              <w:t>HUM201</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ind w:left="170"/>
              <w:outlineLvl w:val="0"/>
              <w:rPr>
                <w:rFonts w:ascii="Arial" w:eastAsia="Calibri" w:hAnsi="Arial" w:cs="Arial"/>
                <w:lang w:eastAsia="en-GB"/>
              </w:rPr>
            </w:pPr>
            <w:r w:rsidRPr="001F2978">
              <w:rPr>
                <w:rFonts w:ascii="Arial" w:eastAsia="Calibri" w:hAnsi="Arial" w:cs="Arial"/>
                <w:lang w:eastAsia="en-GB"/>
              </w:rPr>
              <w:t>2.</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val="el-GR" w:eastAsia="en-GB"/>
              </w:rPr>
            </w:pPr>
            <w:r w:rsidRPr="001F2978">
              <w:rPr>
                <w:rFonts w:ascii="Arial" w:eastAsia="Calibri" w:hAnsi="Arial" w:cs="Arial"/>
                <w:lang w:val="el-GR"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lang w:eastAsia="en-GB"/>
              </w:rPr>
              <w:t>Food and Beverage Controls</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HOT302</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ind w:left="170"/>
              <w:outlineLvl w:val="0"/>
              <w:rPr>
                <w:rFonts w:ascii="Arial" w:eastAsia="Calibri" w:hAnsi="Arial" w:cs="Arial"/>
                <w:lang w:eastAsia="en-GB"/>
              </w:rPr>
            </w:pPr>
            <w:r w:rsidRPr="001F2978">
              <w:rPr>
                <w:rFonts w:ascii="Arial" w:eastAsia="Calibri" w:hAnsi="Arial" w:cs="Arial"/>
                <w:lang w:eastAsia="en-GB"/>
              </w:rPr>
              <w:t>3.</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International Management</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lang w:eastAsia="en-GB"/>
              </w:rPr>
              <w:t xml:space="preserve">  BUS301</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ind w:left="170"/>
              <w:outlineLvl w:val="0"/>
              <w:rPr>
                <w:rFonts w:ascii="Arial" w:eastAsia="Calibri" w:hAnsi="Arial" w:cs="Arial"/>
                <w:lang w:eastAsia="en-GB"/>
              </w:rPr>
            </w:pPr>
            <w:r w:rsidRPr="001F2978">
              <w:rPr>
                <w:rFonts w:ascii="Arial" w:eastAsia="Calibri" w:hAnsi="Arial" w:cs="Arial"/>
                <w:lang w:eastAsia="en-GB"/>
              </w:rPr>
              <w:lastRenderedPageBreak/>
              <w:t>4.</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val="el-GR" w:eastAsia="en-GB"/>
              </w:rPr>
            </w:pPr>
            <w:r w:rsidRPr="001F2978">
              <w:rPr>
                <w:rFonts w:ascii="Arial" w:eastAsia="Calibri" w:hAnsi="Arial" w:cs="Arial"/>
                <w:lang w:val="el-GR"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lang w:eastAsia="en-GB"/>
              </w:rPr>
              <w:t>Financial Management</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lang w:eastAsia="en-GB"/>
              </w:rPr>
              <w:t xml:space="preserve">  ACC308</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ind w:left="170"/>
              <w:outlineLvl w:val="0"/>
              <w:rPr>
                <w:rFonts w:ascii="Arial" w:eastAsia="Calibri" w:hAnsi="Arial" w:cs="Arial"/>
                <w:lang w:eastAsia="en-GB"/>
              </w:rPr>
            </w:pPr>
            <w:r w:rsidRPr="001F2978">
              <w:rPr>
                <w:rFonts w:ascii="Arial" w:eastAsia="Calibri" w:hAnsi="Arial" w:cs="Arial"/>
                <w:lang w:eastAsia="en-GB"/>
              </w:rPr>
              <w:t>5.</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Elective</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rPr>
                <w:rFonts w:ascii="Arial" w:eastAsia="Calibri" w:hAnsi="Arial" w:cs="Arial"/>
                <w:b/>
                <w:bCs/>
                <w:lang w:val="el-GR" w:eastAsia="en-GB"/>
              </w:rPr>
            </w:pPr>
            <w:r w:rsidRPr="001F2978">
              <w:rPr>
                <w:rFonts w:ascii="Arial" w:eastAsia="Calibri" w:hAnsi="Arial" w:cs="Arial"/>
                <w:shd w:val="clear" w:color="auto" w:fill="FFFFFF"/>
                <w:lang w:val="en-GB" w:eastAsia="en-GB"/>
              </w:rPr>
              <w:t>French language</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val="fr-FR" w:eastAsia="en-GB"/>
              </w:rPr>
              <w:t>FRE121</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ind w:left="170"/>
              <w:outlineLvl w:val="0"/>
              <w:rPr>
                <w:rFonts w:ascii="Arial" w:eastAsia="Calibri" w:hAnsi="Arial" w:cs="Arial"/>
                <w:lang w:eastAsia="en-GB"/>
              </w:rPr>
            </w:pPr>
            <w:r w:rsidRPr="001F2978">
              <w:rPr>
                <w:rFonts w:ascii="Arial" w:eastAsia="Calibri" w:hAnsi="Arial" w:cs="Arial"/>
                <w:lang w:eastAsia="en-GB"/>
              </w:rPr>
              <w:t>6</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Elective</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lang w:eastAsia="en-GB"/>
              </w:rPr>
              <w:t>Cyprus History</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CYP111</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Students should choose one of the two electives</w:t>
            </w:r>
          </w:p>
        </w:tc>
      </w:tr>
      <w:tr w:rsidR="001F2978" w:rsidRPr="001F2978" w:rsidTr="00BE744E">
        <w:tc>
          <w:tcPr>
            <w:tcW w:w="5000" w:type="pct"/>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rsidR="001F2978" w:rsidRPr="001F2978" w:rsidRDefault="001F2978" w:rsidP="001F2978">
            <w:pPr>
              <w:spacing w:before="120" w:after="120"/>
              <w:jc w:val="center"/>
              <w:outlineLvl w:val="0"/>
              <w:rPr>
                <w:rFonts w:ascii="Arial" w:eastAsia="Calibri" w:hAnsi="Arial" w:cs="Arial"/>
                <w:b/>
                <w:bCs/>
                <w:lang w:eastAsia="en-GB"/>
              </w:rPr>
            </w:pPr>
            <w:r w:rsidRPr="001F2978">
              <w:rPr>
                <w:rFonts w:ascii="Arial" w:eastAsia="Calibri" w:hAnsi="Arial" w:cs="Arial"/>
                <w:b/>
                <w:bCs/>
                <w:lang w:eastAsia="en-GB"/>
              </w:rPr>
              <w:t>F</w:t>
            </w:r>
            <w:r w:rsidRPr="001F2978">
              <w:rPr>
                <w:rFonts w:ascii="Arial" w:eastAsia="Calibri" w:hAnsi="Arial" w:cs="Arial"/>
                <w:b/>
                <w:bCs/>
                <w:lang w:val="el-GR" w:eastAsia="en-GB"/>
              </w:rPr>
              <w:t xml:space="preserve">’ </w:t>
            </w:r>
            <w:r w:rsidRPr="001F2978">
              <w:rPr>
                <w:rFonts w:ascii="Arial" w:eastAsia="Calibri" w:hAnsi="Arial" w:cs="Arial"/>
                <w:b/>
                <w:bCs/>
                <w:lang w:eastAsia="en-GB"/>
              </w:rPr>
              <w:t>Semester(30ECTS)</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1.</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lang w:eastAsia="en-GB"/>
              </w:rPr>
              <w:t>Convention Management and Service</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 xml:space="preserve">HOT301 </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2.</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val="el-GR" w:eastAsia="en-GB"/>
              </w:rPr>
            </w:pPr>
            <w:r w:rsidRPr="001F2978">
              <w:rPr>
                <w:rFonts w:ascii="Arial" w:eastAsia="Calibri" w:hAnsi="Arial" w:cs="Arial"/>
                <w:lang w:val="el-GR"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shd w:val="clear" w:color="auto" w:fill="FFFFFF"/>
                <w:lang w:eastAsia="en-GB"/>
              </w:rPr>
              <w:t>Managing Organizations</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shd w:val="clear" w:color="auto" w:fill="FFFFFF"/>
                <w:lang w:eastAsia="en-GB"/>
              </w:rPr>
              <w:t>HUM406</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3</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val="el-GR" w:eastAsia="en-GB"/>
              </w:rPr>
            </w:pPr>
            <w:r w:rsidRPr="001F2978">
              <w:rPr>
                <w:rFonts w:ascii="Arial" w:eastAsia="Calibri" w:hAnsi="Arial" w:cs="Arial"/>
                <w:lang w:val="el-GR"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val="el-GR" w:eastAsia="en-GB"/>
              </w:rPr>
            </w:pPr>
            <w:r w:rsidRPr="001F2978">
              <w:rPr>
                <w:rFonts w:ascii="Arial" w:eastAsia="Calibri" w:hAnsi="Arial" w:cs="Arial"/>
                <w:shd w:val="clear" w:color="auto" w:fill="FFFFFF"/>
                <w:lang w:val="el-GR" w:eastAsia="en-GB"/>
              </w:rPr>
              <w:t>International Marketing</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val="el-GR" w:eastAsia="en-GB"/>
              </w:rPr>
              <w:t>MAR201</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4</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Human Resources Management</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HUM203</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5</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val="el-GR" w:eastAsia="en-GB"/>
              </w:rPr>
              <w:t>Elective</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French Language</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FRE122</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26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6</w:t>
            </w:r>
          </w:p>
        </w:tc>
        <w:tc>
          <w:tcPr>
            <w:tcW w:w="63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Elective</w:t>
            </w:r>
          </w:p>
        </w:tc>
        <w:tc>
          <w:tcPr>
            <w:tcW w:w="108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shd w:val="clear" w:color="auto" w:fill="FFFFFF"/>
                <w:lang w:val="el-GR" w:eastAsia="en-GB"/>
              </w:rPr>
              <w:t>Tourism and Hospitality Industry</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val="el-GR" w:eastAsia="en-GB"/>
              </w:rPr>
              <w:t>TOU314</w:t>
            </w:r>
          </w:p>
        </w:tc>
        <w:tc>
          <w:tcPr>
            <w:tcW w:w="46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55</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39</w:t>
            </w:r>
          </w:p>
        </w:tc>
        <w:tc>
          <w:tcPr>
            <w:tcW w:w="39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bl>
    <w:p w:rsidR="001F2978" w:rsidRPr="001F2978" w:rsidRDefault="001F2978" w:rsidP="001F2978">
      <w:pPr>
        <w:spacing w:after="160" w:line="256" w:lineRule="auto"/>
        <w:jc w:val="center"/>
        <w:rPr>
          <w:rFonts w:ascii="Arial" w:eastAsia="Calibri" w:hAnsi="Arial" w:cs="Arial"/>
        </w:rPr>
      </w:pPr>
      <w:r w:rsidRPr="001F2978">
        <w:rPr>
          <w:rFonts w:ascii="Arial" w:eastAsia="Calibri" w:hAnsi="Arial" w:cs="Arial"/>
        </w:rPr>
        <w:t>Students should choose one of the two electives</w:t>
      </w:r>
    </w:p>
    <w:p w:rsidR="001F2978" w:rsidRPr="001F2978" w:rsidRDefault="001F2978" w:rsidP="001F2978">
      <w:pPr>
        <w:spacing w:after="160" w:line="256" w:lineRule="auto"/>
        <w:jc w:val="center"/>
        <w:rPr>
          <w:rFonts w:ascii="Arial" w:eastAsia="Calibri" w:hAnsi="Arial" w:cs="Arial"/>
        </w:rPr>
      </w:pPr>
    </w:p>
    <w:p w:rsidR="001F2978" w:rsidRPr="001F2978" w:rsidRDefault="001F2978" w:rsidP="001F2978">
      <w:pPr>
        <w:spacing w:after="160" w:line="256" w:lineRule="auto"/>
        <w:jc w:val="center"/>
        <w:rPr>
          <w:rFonts w:ascii="Arial" w:eastAsia="Calibri" w:hAnsi="Arial" w:cs="Arial"/>
        </w:rPr>
      </w:pPr>
    </w:p>
    <w:p w:rsidR="001F2978" w:rsidRPr="001F2978" w:rsidRDefault="001F2978" w:rsidP="001F2978">
      <w:pPr>
        <w:spacing w:after="160" w:line="256" w:lineRule="auto"/>
        <w:jc w:val="center"/>
        <w:rPr>
          <w:rFonts w:ascii="Arial" w:eastAsia="Calibri" w:hAnsi="Arial" w:cs="Arial"/>
        </w:rPr>
      </w:pPr>
    </w:p>
    <w:p w:rsidR="001F2978" w:rsidRPr="001F2978" w:rsidRDefault="001F2978" w:rsidP="001F2978">
      <w:pPr>
        <w:spacing w:after="160" w:line="256" w:lineRule="auto"/>
        <w:jc w:val="center"/>
        <w:rPr>
          <w:rFonts w:ascii="Arial" w:eastAsia="Calibri" w:hAnsi="Arial" w:cs="Arial"/>
        </w:rPr>
      </w:pPr>
    </w:p>
    <w:tbl>
      <w:tblPr>
        <w:tblW w:w="6367"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928"/>
        <w:gridCol w:w="1992"/>
        <w:gridCol w:w="38"/>
        <w:gridCol w:w="1163"/>
        <w:gridCol w:w="675"/>
        <w:gridCol w:w="613"/>
        <w:gridCol w:w="721"/>
        <w:gridCol w:w="779"/>
        <w:gridCol w:w="2199"/>
      </w:tblGrid>
      <w:tr w:rsidR="001F2978" w:rsidRPr="001F2978" w:rsidTr="00BE744E">
        <w:tc>
          <w:tcPr>
            <w:tcW w:w="5000" w:type="pct"/>
            <w:gridSpan w:val="10"/>
            <w:tcBorders>
              <w:top w:val="single" w:sz="4" w:space="0" w:color="auto"/>
              <w:left w:val="single" w:sz="4" w:space="0" w:color="auto"/>
              <w:bottom w:val="single" w:sz="4" w:space="0" w:color="auto"/>
              <w:right w:val="single" w:sz="4" w:space="0" w:color="auto"/>
            </w:tcBorders>
            <w:shd w:val="clear" w:color="auto" w:fill="A6A6A6"/>
            <w:vAlign w:val="center"/>
            <w:hideMark/>
          </w:tcPr>
          <w:p w:rsidR="001F2978" w:rsidRPr="001F2978" w:rsidRDefault="001F2978" w:rsidP="001F2978">
            <w:pPr>
              <w:spacing w:before="120" w:after="120"/>
              <w:jc w:val="center"/>
              <w:outlineLvl w:val="0"/>
              <w:rPr>
                <w:rFonts w:ascii="Arial" w:eastAsia="Calibri" w:hAnsi="Arial" w:cs="Arial"/>
                <w:b/>
                <w:bCs/>
                <w:lang w:eastAsia="en-GB"/>
              </w:rPr>
            </w:pPr>
            <w:r w:rsidRPr="001F2978">
              <w:rPr>
                <w:rFonts w:ascii="Arial" w:eastAsia="Calibri" w:hAnsi="Arial" w:cs="Arial"/>
                <w:b/>
                <w:bCs/>
                <w:lang w:eastAsia="en-GB"/>
              </w:rPr>
              <w:t>G</w:t>
            </w:r>
            <w:r w:rsidRPr="001F2978">
              <w:rPr>
                <w:rFonts w:ascii="Arial" w:eastAsia="Calibri" w:hAnsi="Arial" w:cs="Arial"/>
                <w:b/>
                <w:bCs/>
                <w:lang w:val="en-GB" w:eastAsia="en-GB"/>
              </w:rPr>
              <w:t xml:space="preserve">’ </w:t>
            </w:r>
            <w:r w:rsidRPr="001F2978">
              <w:rPr>
                <w:rFonts w:ascii="Arial" w:eastAsia="Calibri" w:hAnsi="Arial" w:cs="Arial"/>
                <w:b/>
                <w:bCs/>
                <w:lang w:eastAsia="en-GB"/>
              </w:rPr>
              <w:t>Semester(36ECTS)</w:t>
            </w:r>
          </w:p>
        </w:tc>
      </w:tr>
      <w:tr w:rsidR="001F2978" w:rsidRPr="001F2978" w:rsidTr="00BE744E">
        <w:tc>
          <w:tcPr>
            <w:tcW w:w="4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ind w:left="170"/>
              <w:outlineLvl w:val="0"/>
              <w:rPr>
                <w:rFonts w:ascii="Arial" w:eastAsia="Calibri" w:hAnsi="Arial" w:cs="Arial"/>
                <w:lang w:eastAsia="en-GB"/>
              </w:rPr>
            </w:pPr>
            <w:r w:rsidRPr="001F2978">
              <w:rPr>
                <w:rFonts w:ascii="Arial" w:eastAsia="Calibri" w:hAnsi="Arial" w:cs="Arial"/>
                <w:lang w:eastAsia="en-GB"/>
              </w:rPr>
              <w:t>1.</w:t>
            </w:r>
          </w:p>
        </w:tc>
        <w:tc>
          <w:tcPr>
            <w:tcW w:w="89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83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Hospitality Technologies and Innovation</w:t>
            </w:r>
          </w:p>
        </w:tc>
        <w:tc>
          <w:tcPr>
            <w:tcW w:w="505" w:type="pct"/>
            <w:gridSpan w:val="2"/>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HOT406</w:t>
            </w:r>
          </w:p>
        </w:tc>
        <w:tc>
          <w:tcPr>
            <w:tcW w:w="3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295"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34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37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10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4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ind w:left="170"/>
              <w:outlineLvl w:val="0"/>
              <w:rPr>
                <w:rFonts w:ascii="Arial" w:eastAsia="Calibri" w:hAnsi="Arial" w:cs="Arial"/>
                <w:lang w:eastAsia="en-GB"/>
              </w:rPr>
            </w:pPr>
            <w:r w:rsidRPr="001F2978">
              <w:rPr>
                <w:rFonts w:ascii="Arial" w:eastAsia="Calibri" w:hAnsi="Arial" w:cs="Arial"/>
                <w:lang w:eastAsia="en-GB"/>
              </w:rPr>
              <w:t>2.</w:t>
            </w:r>
          </w:p>
        </w:tc>
        <w:tc>
          <w:tcPr>
            <w:tcW w:w="89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val="el-GR" w:eastAsia="en-GB"/>
              </w:rPr>
            </w:pPr>
            <w:r w:rsidRPr="001F2978">
              <w:rPr>
                <w:rFonts w:ascii="Arial" w:eastAsia="Calibri" w:hAnsi="Arial" w:cs="Arial"/>
                <w:lang w:val="el-GR" w:eastAsia="en-GB"/>
              </w:rPr>
              <w:t>Compulsory</w:t>
            </w:r>
          </w:p>
        </w:tc>
        <w:tc>
          <w:tcPr>
            <w:tcW w:w="83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Tourism and Leisure Management</w:t>
            </w:r>
          </w:p>
        </w:tc>
        <w:tc>
          <w:tcPr>
            <w:tcW w:w="505" w:type="pct"/>
            <w:gridSpan w:val="2"/>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TOU411</w:t>
            </w:r>
          </w:p>
        </w:tc>
        <w:tc>
          <w:tcPr>
            <w:tcW w:w="3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295"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34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37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10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4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ind w:left="170"/>
              <w:outlineLvl w:val="0"/>
              <w:rPr>
                <w:rFonts w:ascii="Arial" w:eastAsia="Calibri" w:hAnsi="Arial" w:cs="Arial"/>
                <w:lang w:eastAsia="en-GB"/>
              </w:rPr>
            </w:pPr>
            <w:r w:rsidRPr="001F2978">
              <w:rPr>
                <w:rFonts w:ascii="Arial" w:eastAsia="Calibri" w:hAnsi="Arial" w:cs="Arial"/>
                <w:lang w:eastAsia="en-GB"/>
              </w:rPr>
              <w:t>3.</w:t>
            </w:r>
          </w:p>
        </w:tc>
        <w:tc>
          <w:tcPr>
            <w:tcW w:w="89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83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Current Issues in Hospitality Industry</w:t>
            </w:r>
          </w:p>
        </w:tc>
        <w:tc>
          <w:tcPr>
            <w:tcW w:w="505" w:type="pct"/>
            <w:gridSpan w:val="2"/>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HOT405</w:t>
            </w:r>
          </w:p>
        </w:tc>
        <w:tc>
          <w:tcPr>
            <w:tcW w:w="3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295"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34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37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10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4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ind w:left="170"/>
              <w:outlineLvl w:val="0"/>
              <w:rPr>
                <w:rFonts w:ascii="Arial" w:eastAsia="Calibri" w:hAnsi="Arial" w:cs="Arial"/>
                <w:lang w:eastAsia="en-GB"/>
              </w:rPr>
            </w:pPr>
            <w:r w:rsidRPr="001F2978">
              <w:rPr>
                <w:rFonts w:ascii="Arial" w:eastAsia="Calibri" w:hAnsi="Arial" w:cs="Arial"/>
                <w:lang w:eastAsia="en-GB"/>
              </w:rPr>
              <w:lastRenderedPageBreak/>
              <w:t>4.</w:t>
            </w:r>
          </w:p>
        </w:tc>
        <w:tc>
          <w:tcPr>
            <w:tcW w:w="89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val="el-GR" w:eastAsia="en-GB"/>
              </w:rPr>
            </w:pPr>
            <w:r w:rsidRPr="001F2978">
              <w:rPr>
                <w:rFonts w:ascii="Arial" w:eastAsia="Calibri" w:hAnsi="Arial" w:cs="Arial"/>
                <w:lang w:val="el-GR" w:eastAsia="en-GB"/>
              </w:rPr>
              <w:t>Compulsory</w:t>
            </w:r>
          </w:p>
        </w:tc>
        <w:tc>
          <w:tcPr>
            <w:tcW w:w="83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lang w:eastAsia="en-GB"/>
              </w:rPr>
              <w:t>Strategic Management</w:t>
            </w:r>
          </w:p>
        </w:tc>
        <w:tc>
          <w:tcPr>
            <w:tcW w:w="505" w:type="pct"/>
            <w:gridSpan w:val="2"/>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HUM408</w:t>
            </w:r>
          </w:p>
        </w:tc>
        <w:tc>
          <w:tcPr>
            <w:tcW w:w="3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295"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34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37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10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4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ind w:left="170"/>
              <w:outlineLvl w:val="0"/>
              <w:rPr>
                <w:rFonts w:ascii="Arial" w:eastAsia="Calibri" w:hAnsi="Arial" w:cs="Arial"/>
                <w:lang w:eastAsia="en-GB"/>
              </w:rPr>
            </w:pPr>
            <w:r w:rsidRPr="001F2978">
              <w:rPr>
                <w:rFonts w:ascii="Arial" w:eastAsia="Calibri" w:hAnsi="Arial" w:cs="Arial"/>
                <w:lang w:eastAsia="en-GB"/>
              </w:rPr>
              <w:t>5.</w:t>
            </w:r>
          </w:p>
        </w:tc>
        <w:tc>
          <w:tcPr>
            <w:tcW w:w="89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83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lang w:eastAsia="en-GB"/>
              </w:rPr>
              <w:t>Research Methods</w:t>
            </w:r>
          </w:p>
        </w:tc>
        <w:tc>
          <w:tcPr>
            <w:tcW w:w="505" w:type="pct"/>
            <w:gridSpan w:val="2"/>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val="en-GB" w:eastAsia="en-GB"/>
              </w:rPr>
              <w:t>BUS453</w:t>
            </w:r>
          </w:p>
        </w:tc>
        <w:tc>
          <w:tcPr>
            <w:tcW w:w="3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3</w:t>
            </w:r>
          </w:p>
        </w:tc>
        <w:tc>
          <w:tcPr>
            <w:tcW w:w="295"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55</w:t>
            </w:r>
          </w:p>
        </w:tc>
        <w:tc>
          <w:tcPr>
            <w:tcW w:w="34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13</w:t>
            </w:r>
          </w:p>
        </w:tc>
        <w:tc>
          <w:tcPr>
            <w:tcW w:w="37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39</w:t>
            </w:r>
          </w:p>
        </w:tc>
        <w:tc>
          <w:tcPr>
            <w:tcW w:w="10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4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ind w:left="170"/>
              <w:outlineLvl w:val="0"/>
              <w:rPr>
                <w:rFonts w:ascii="Arial" w:eastAsia="Calibri" w:hAnsi="Arial" w:cs="Arial"/>
                <w:lang w:eastAsia="en-GB"/>
              </w:rPr>
            </w:pPr>
            <w:r w:rsidRPr="001F2978">
              <w:rPr>
                <w:rFonts w:ascii="Arial" w:eastAsia="Calibri" w:hAnsi="Arial" w:cs="Arial"/>
                <w:lang w:eastAsia="en-GB"/>
              </w:rPr>
              <w:t>6</w:t>
            </w:r>
          </w:p>
        </w:tc>
        <w:tc>
          <w:tcPr>
            <w:tcW w:w="89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Elective</w:t>
            </w:r>
          </w:p>
        </w:tc>
        <w:tc>
          <w:tcPr>
            <w:tcW w:w="83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shd w:val="clear" w:color="auto" w:fill="FFFFFF"/>
                <w:lang w:eastAsia="en-GB"/>
              </w:rPr>
              <w:t>Microeconomics</w:t>
            </w:r>
          </w:p>
        </w:tc>
        <w:tc>
          <w:tcPr>
            <w:tcW w:w="505" w:type="pct"/>
            <w:gridSpan w:val="2"/>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val="en-GB" w:eastAsia="en-GB"/>
              </w:rPr>
            </w:pPr>
            <w:r w:rsidRPr="001F2978">
              <w:rPr>
                <w:rFonts w:ascii="Arial" w:eastAsia="Calibri" w:hAnsi="Arial" w:cs="Arial"/>
                <w:lang w:eastAsia="en-GB"/>
              </w:rPr>
              <w:t>ECO101</w:t>
            </w:r>
          </w:p>
        </w:tc>
        <w:tc>
          <w:tcPr>
            <w:tcW w:w="3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3</w:t>
            </w:r>
          </w:p>
        </w:tc>
        <w:tc>
          <w:tcPr>
            <w:tcW w:w="295"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55</w:t>
            </w:r>
          </w:p>
        </w:tc>
        <w:tc>
          <w:tcPr>
            <w:tcW w:w="34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13</w:t>
            </w:r>
          </w:p>
        </w:tc>
        <w:tc>
          <w:tcPr>
            <w:tcW w:w="37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39</w:t>
            </w:r>
          </w:p>
        </w:tc>
        <w:tc>
          <w:tcPr>
            <w:tcW w:w="10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417"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spacing w:before="120" w:after="120"/>
              <w:ind w:left="170"/>
              <w:outlineLvl w:val="0"/>
              <w:rPr>
                <w:rFonts w:ascii="Arial" w:eastAsia="Calibri" w:hAnsi="Arial" w:cs="Arial"/>
                <w:lang w:eastAsia="en-GB"/>
              </w:rPr>
            </w:pPr>
            <w:r w:rsidRPr="001F2978">
              <w:rPr>
                <w:rFonts w:ascii="Arial" w:eastAsia="Calibri" w:hAnsi="Arial" w:cs="Arial"/>
                <w:lang w:eastAsia="en-GB"/>
              </w:rPr>
              <w:t>7</w:t>
            </w:r>
          </w:p>
          <w:p w:rsidR="001F2978" w:rsidRPr="001F2978" w:rsidRDefault="001F2978" w:rsidP="001F2978">
            <w:pPr>
              <w:spacing w:before="120" w:after="120"/>
              <w:ind w:left="170"/>
              <w:outlineLvl w:val="0"/>
              <w:rPr>
                <w:rFonts w:ascii="Arial" w:eastAsia="Calibri" w:hAnsi="Arial" w:cs="Arial"/>
                <w:lang w:eastAsia="en-GB"/>
              </w:rPr>
            </w:pPr>
          </w:p>
        </w:tc>
        <w:tc>
          <w:tcPr>
            <w:tcW w:w="89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Elective</w:t>
            </w:r>
          </w:p>
        </w:tc>
        <w:tc>
          <w:tcPr>
            <w:tcW w:w="83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French Language (Intermediate)</w:t>
            </w:r>
          </w:p>
        </w:tc>
        <w:tc>
          <w:tcPr>
            <w:tcW w:w="505" w:type="pct"/>
            <w:gridSpan w:val="2"/>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val="en-GB" w:eastAsia="en-GB"/>
              </w:rPr>
            </w:pPr>
            <w:r w:rsidRPr="001F2978">
              <w:rPr>
                <w:rFonts w:ascii="Arial" w:eastAsia="Calibri" w:hAnsi="Arial" w:cs="Arial"/>
                <w:lang w:eastAsia="en-GB"/>
              </w:rPr>
              <w:t>FRE211</w:t>
            </w:r>
          </w:p>
        </w:tc>
        <w:tc>
          <w:tcPr>
            <w:tcW w:w="3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3</w:t>
            </w:r>
          </w:p>
        </w:tc>
        <w:tc>
          <w:tcPr>
            <w:tcW w:w="295"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55</w:t>
            </w:r>
          </w:p>
        </w:tc>
        <w:tc>
          <w:tcPr>
            <w:tcW w:w="34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13</w:t>
            </w:r>
          </w:p>
        </w:tc>
        <w:tc>
          <w:tcPr>
            <w:tcW w:w="37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39</w:t>
            </w:r>
          </w:p>
        </w:tc>
        <w:tc>
          <w:tcPr>
            <w:tcW w:w="10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Students should choose one of the two electives</w:t>
            </w:r>
          </w:p>
        </w:tc>
      </w:tr>
      <w:tr w:rsidR="001F2978" w:rsidRPr="001F2978" w:rsidTr="00BE744E">
        <w:tc>
          <w:tcPr>
            <w:tcW w:w="5000" w:type="pct"/>
            <w:gridSpan w:val="10"/>
            <w:tcBorders>
              <w:top w:val="single" w:sz="4" w:space="0" w:color="auto"/>
              <w:left w:val="single" w:sz="4" w:space="0" w:color="auto"/>
              <w:bottom w:val="single" w:sz="4" w:space="0" w:color="auto"/>
              <w:right w:val="single" w:sz="4" w:space="0" w:color="auto"/>
            </w:tcBorders>
            <w:shd w:val="clear" w:color="auto" w:fill="A6A6A6"/>
            <w:vAlign w:val="center"/>
            <w:hideMark/>
          </w:tcPr>
          <w:p w:rsidR="001F2978" w:rsidRPr="001F2978" w:rsidRDefault="001F2978" w:rsidP="001F2978">
            <w:pPr>
              <w:spacing w:before="120" w:after="120"/>
              <w:jc w:val="center"/>
              <w:outlineLvl w:val="0"/>
              <w:rPr>
                <w:rFonts w:ascii="Arial" w:eastAsia="Calibri" w:hAnsi="Arial" w:cs="Arial"/>
                <w:b/>
                <w:bCs/>
                <w:lang w:eastAsia="en-GB"/>
              </w:rPr>
            </w:pPr>
            <w:r w:rsidRPr="001F2978">
              <w:rPr>
                <w:rFonts w:ascii="Arial" w:eastAsia="Calibri" w:hAnsi="Arial" w:cs="Arial"/>
                <w:b/>
                <w:bCs/>
                <w:lang w:eastAsia="en-GB"/>
              </w:rPr>
              <w:t>H</w:t>
            </w:r>
            <w:r w:rsidRPr="001F2978">
              <w:rPr>
                <w:rFonts w:ascii="Arial" w:eastAsia="Calibri" w:hAnsi="Arial" w:cs="Arial"/>
                <w:b/>
                <w:bCs/>
                <w:lang w:val="el-GR" w:eastAsia="en-GB"/>
              </w:rPr>
              <w:t xml:space="preserve">’ </w:t>
            </w:r>
            <w:r w:rsidRPr="001F2978">
              <w:rPr>
                <w:rFonts w:ascii="Arial" w:eastAsia="Calibri" w:hAnsi="Arial" w:cs="Arial"/>
                <w:b/>
                <w:bCs/>
                <w:lang w:eastAsia="en-GB"/>
              </w:rPr>
              <w:t>Semester(30ECTS)</w:t>
            </w:r>
          </w:p>
        </w:tc>
      </w:tr>
      <w:tr w:rsidR="001F2978" w:rsidRPr="001F2978" w:rsidTr="00BE744E">
        <w:tc>
          <w:tcPr>
            <w:tcW w:w="4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1.</w:t>
            </w:r>
          </w:p>
        </w:tc>
        <w:tc>
          <w:tcPr>
            <w:tcW w:w="89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853" w:type="pct"/>
            <w:gridSpan w:val="2"/>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lang w:eastAsia="en-GB"/>
              </w:rPr>
              <w:t>Small Business Management</w:t>
            </w:r>
          </w:p>
        </w:tc>
        <w:tc>
          <w:tcPr>
            <w:tcW w:w="48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HUM413</w:t>
            </w:r>
          </w:p>
        </w:tc>
        <w:tc>
          <w:tcPr>
            <w:tcW w:w="3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295"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34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37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39</w:t>
            </w:r>
          </w:p>
        </w:tc>
        <w:tc>
          <w:tcPr>
            <w:tcW w:w="10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4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2.</w:t>
            </w:r>
          </w:p>
        </w:tc>
        <w:tc>
          <w:tcPr>
            <w:tcW w:w="89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val="el-GR" w:eastAsia="en-GB"/>
              </w:rPr>
            </w:pPr>
            <w:r w:rsidRPr="001F2978">
              <w:rPr>
                <w:rFonts w:ascii="Arial" w:eastAsia="Calibri" w:hAnsi="Arial" w:cs="Arial"/>
                <w:lang w:val="el-GR" w:eastAsia="en-GB"/>
              </w:rPr>
              <w:t>Compulsory</w:t>
            </w:r>
          </w:p>
        </w:tc>
        <w:tc>
          <w:tcPr>
            <w:tcW w:w="853" w:type="pct"/>
            <w:gridSpan w:val="2"/>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lang w:eastAsia="en-GB"/>
              </w:rPr>
              <w:t>Senior Research Project</w:t>
            </w:r>
          </w:p>
        </w:tc>
        <w:tc>
          <w:tcPr>
            <w:tcW w:w="48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BUS409</w:t>
            </w:r>
          </w:p>
        </w:tc>
        <w:tc>
          <w:tcPr>
            <w:tcW w:w="3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295"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34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37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39</w:t>
            </w:r>
          </w:p>
        </w:tc>
        <w:tc>
          <w:tcPr>
            <w:tcW w:w="10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4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3</w:t>
            </w:r>
          </w:p>
        </w:tc>
        <w:tc>
          <w:tcPr>
            <w:tcW w:w="89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Compulsory</w:t>
            </w:r>
          </w:p>
        </w:tc>
        <w:tc>
          <w:tcPr>
            <w:tcW w:w="853" w:type="pct"/>
            <w:gridSpan w:val="2"/>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lang w:eastAsia="en-GB"/>
              </w:rPr>
            </w:pPr>
            <w:r w:rsidRPr="001F2978">
              <w:rPr>
                <w:rFonts w:ascii="Arial" w:eastAsia="Calibri" w:hAnsi="Arial" w:cs="Arial"/>
                <w:shd w:val="clear" w:color="auto" w:fill="FFFFFF"/>
                <w:lang w:eastAsia="en-GB"/>
              </w:rPr>
              <w:t>Tourism Planning and Development</w:t>
            </w:r>
          </w:p>
        </w:tc>
        <w:tc>
          <w:tcPr>
            <w:tcW w:w="48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TOU221</w:t>
            </w:r>
          </w:p>
        </w:tc>
        <w:tc>
          <w:tcPr>
            <w:tcW w:w="3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295"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34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37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39</w:t>
            </w:r>
          </w:p>
        </w:tc>
        <w:tc>
          <w:tcPr>
            <w:tcW w:w="10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4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4.</w:t>
            </w:r>
          </w:p>
        </w:tc>
        <w:tc>
          <w:tcPr>
            <w:tcW w:w="89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val="el-GR" w:eastAsia="en-GB"/>
              </w:rPr>
            </w:pPr>
            <w:r w:rsidRPr="001F2978">
              <w:rPr>
                <w:rFonts w:ascii="Arial" w:eastAsia="Calibri" w:hAnsi="Arial" w:cs="Arial"/>
                <w:lang w:val="el-GR" w:eastAsia="en-GB"/>
              </w:rPr>
              <w:t>Compulsory</w:t>
            </w:r>
          </w:p>
        </w:tc>
        <w:tc>
          <w:tcPr>
            <w:tcW w:w="853" w:type="pct"/>
            <w:gridSpan w:val="2"/>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val="en-GB" w:eastAsia="en-GB"/>
              </w:rPr>
            </w:pPr>
            <w:r w:rsidRPr="001F2978">
              <w:rPr>
                <w:rFonts w:ascii="Arial" w:eastAsia="Calibri" w:hAnsi="Arial" w:cs="Arial"/>
                <w:shd w:val="clear" w:color="auto" w:fill="FFFFFF"/>
                <w:lang w:val="en-GB" w:eastAsia="en-GB"/>
              </w:rPr>
              <w:t>Intercultural Communication</w:t>
            </w:r>
          </w:p>
        </w:tc>
        <w:tc>
          <w:tcPr>
            <w:tcW w:w="48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shd w:val="clear" w:color="auto" w:fill="FFFFFF"/>
                <w:lang w:val="en-GB" w:eastAsia="en-GB"/>
              </w:rPr>
            </w:pPr>
            <w:r w:rsidRPr="001F2978">
              <w:rPr>
                <w:rFonts w:ascii="Arial" w:eastAsia="Calibri" w:hAnsi="Arial" w:cs="Arial"/>
                <w:shd w:val="clear" w:color="auto" w:fill="FFFFFF"/>
                <w:lang w:val="en-GB" w:eastAsia="en-GB"/>
              </w:rPr>
              <w:t>HUM315</w:t>
            </w:r>
          </w:p>
        </w:tc>
        <w:tc>
          <w:tcPr>
            <w:tcW w:w="3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w:t>
            </w:r>
          </w:p>
        </w:tc>
        <w:tc>
          <w:tcPr>
            <w:tcW w:w="295"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34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37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39</w:t>
            </w:r>
          </w:p>
        </w:tc>
        <w:tc>
          <w:tcPr>
            <w:tcW w:w="10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4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5.</w:t>
            </w:r>
          </w:p>
        </w:tc>
        <w:tc>
          <w:tcPr>
            <w:tcW w:w="89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Elective</w:t>
            </w:r>
          </w:p>
        </w:tc>
        <w:tc>
          <w:tcPr>
            <w:tcW w:w="853" w:type="pct"/>
            <w:gridSpan w:val="2"/>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shd w:val="clear" w:color="auto" w:fill="FFFFFF"/>
                <w:lang w:eastAsia="en-GB"/>
              </w:rPr>
              <w:t>Macroeconomics</w:t>
            </w:r>
          </w:p>
        </w:tc>
        <w:tc>
          <w:tcPr>
            <w:tcW w:w="48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ECO201</w:t>
            </w:r>
          </w:p>
        </w:tc>
        <w:tc>
          <w:tcPr>
            <w:tcW w:w="3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3</w:t>
            </w:r>
          </w:p>
        </w:tc>
        <w:tc>
          <w:tcPr>
            <w:tcW w:w="295"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55</w:t>
            </w:r>
          </w:p>
        </w:tc>
        <w:tc>
          <w:tcPr>
            <w:tcW w:w="34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13</w:t>
            </w:r>
          </w:p>
        </w:tc>
        <w:tc>
          <w:tcPr>
            <w:tcW w:w="37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39</w:t>
            </w:r>
          </w:p>
        </w:tc>
        <w:tc>
          <w:tcPr>
            <w:tcW w:w="10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r w:rsidR="001F2978" w:rsidRPr="001F2978" w:rsidTr="00BE744E">
        <w:tc>
          <w:tcPr>
            <w:tcW w:w="4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 xml:space="preserve">  6</w:t>
            </w:r>
          </w:p>
        </w:tc>
        <w:tc>
          <w:tcPr>
            <w:tcW w:w="89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lang w:eastAsia="en-GB"/>
              </w:rPr>
            </w:pPr>
            <w:r w:rsidRPr="001F2978">
              <w:rPr>
                <w:rFonts w:ascii="Arial" w:eastAsia="Calibri" w:hAnsi="Arial" w:cs="Arial"/>
                <w:lang w:eastAsia="en-GB"/>
              </w:rPr>
              <w:t>Elective</w:t>
            </w:r>
          </w:p>
        </w:tc>
        <w:tc>
          <w:tcPr>
            <w:tcW w:w="853" w:type="pct"/>
            <w:gridSpan w:val="2"/>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rPr>
                <w:rFonts w:ascii="Arial" w:eastAsia="Calibri" w:hAnsi="Arial" w:cs="Arial"/>
                <w:shd w:val="clear" w:color="auto" w:fill="FFFFFF"/>
                <w:lang w:eastAsia="en-GB"/>
              </w:rPr>
            </w:pPr>
            <w:r w:rsidRPr="001F2978">
              <w:rPr>
                <w:rFonts w:ascii="Arial" w:eastAsia="Calibri" w:hAnsi="Arial" w:cs="Arial"/>
                <w:lang w:eastAsia="en-GB"/>
              </w:rPr>
              <w:t>French Language</w:t>
            </w:r>
          </w:p>
        </w:tc>
        <w:tc>
          <w:tcPr>
            <w:tcW w:w="489"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FRE212</w:t>
            </w:r>
          </w:p>
        </w:tc>
        <w:tc>
          <w:tcPr>
            <w:tcW w:w="3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3</w:t>
            </w:r>
          </w:p>
        </w:tc>
        <w:tc>
          <w:tcPr>
            <w:tcW w:w="295"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55</w:t>
            </w:r>
          </w:p>
        </w:tc>
        <w:tc>
          <w:tcPr>
            <w:tcW w:w="344"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13</w:t>
            </w:r>
          </w:p>
        </w:tc>
        <w:tc>
          <w:tcPr>
            <w:tcW w:w="370"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Cs/>
                <w:lang w:eastAsia="en-GB"/>
              </w:rPr>
            </w:pPr>
            <w:r w:rsidRPr="001F2978">
              <w:rPr>
                <w:rFonts w:ascii="Arial" w:eastAsia="Calibri" w:hAnsi="Arial" w:cs="Arial"/>
                <w:bCs/>
                <w:lang w:eastAsia="en-GB"/>
              </w:rPr>
              <w:t>39</w:t>
            </w:r>
          </w:p>
        </w:tc>
        <w:tc>
          <w:tcPr>
            <w:tcW w:w="1017"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6</w:t>
            </w:r>
          </w:p>
        </w:tc>
      </w:tr>
    </w:tbl>
    <w:p w:rsidR="001F2978" w:rsidRDefault="001F2978" w:rsidP="001F2978">
      <w:pPr>
        <w:spacing w:after="160" w:line="256" w:lineRule="auto"/>
        <w:jc w:val="center"/>
        <w:rPr>
          <w:rFonts w:ascii="Arial" w:eastAsia="Calibri" w:hAnsi="Arial" w:cs="Arial"/>
        </w:rPr>
      </w:pPr>
      <w:r w:rsidRPr="001F2978">
        <w:rPr>
          <w:rFonts w:ascii="Arial" w:eastAsia="Calibri" w:hAnsi="Arial" w:cs="Arial"/>
        </w:rPr>
        <w:t>Students should choose one of the two electives</w:t>
      </w:r>
    </w:p>
    <w:p w:rsidR="001F2978" w:rsidRDefault="001F2978" w:rsidP="001F2978">
      <w:pPr>
        <w:spacing w:after="160" w:line="256" w:lineRule="auto"/>
        <w:jc w:val="center"/>
        <w:rPr>
          <w:rFonts w:ascii="Arial" w:eastAsia="Calibri" w:hAnsi="Arial" w:cs="Arial"/>
        </w:rPr>
      </w:pPr>
    </w:p>
    <w:p w:rsidR="001F2978" w:rsidRDefault="001F2978" w:rsidP="001F2978">
      <w:pPr>
        <w:spacing w:after="160" w:line="256" w:lineRule="auto"/>
        <w:jc w:val="center"/>
        <w:rPr>
          <w:rFonts w:ascii="Arial" w:eastAsia="Calibri" w:hAnsi="Arial" w:cs="Arial"/>
        </w:rPr>
      </w:pPr>
    </w:p>
    <w:p w:rsidR="001F2978" w:rsidRDefault="001F2978" w:rsidP="001F2978">
      <w:pPr>
        <w:spacing w:after="160" w:line="256" w:lineRule="auto"/>
        <w:jc w:val="center"/>
        <w:rPr>
          <w:rFonts w:ascii="Arial" w:eastAsia="Calibri" w:hAnsi="Arial" w:cs="Arial"/>
        </w:rPr>
      </w:pPr>
    </w:p>
    <w:p w:rsidR="001F2978" w:rsidRDefault="001F2978" w:rsidP="001F2978">
      <w:pPr>
        <w:spacing w:after="160" w:line="256" w:lineRule="auto"/>
        <w:jc w:val="center"/>
        <w:rPr>
          <w:rFonts w:ascii="Arial" w:eastAsia="Calibri" w:hAnsi="Arial" w:cs="Arial"/>
        </w:rPr>
      </w:pPr>
    </w:p>
    <w:p w:rsidR="001F2978" w:rsidRDefault="001F2978" w:rsidP="001F2978">
      <w:pPr>
        <w:spacing w:after="160" w:line="256" w:lineRule="auto"/>
        <w:jc w:val="center"/>
        <w:rPr>
          <w:rFonts w:ascii="Arial" w:eastAsia="Calibri" w:hAnsi="Arial" w:cs="Arial"/>
        </w:rPr>
      </w:pPr>
    </w:p>
    <w:p w:rsidR="001F2978" w:rsidRDefault="001F2978" w:rsidP="001F2978">
      <w:pPr>
        <w:spacing w:after="160" w:line="256" w:lineRule="auto"/>
        <w:jc w:val="center"/>
        <w:rPr>
          <w:rFonts w:ascii="Arial" w:eastAsia="Calibri" w:hAnsi="Arial" w:cs="Arial"/>
        </w:rPr>
      </w:pPr>
    </w:p>
    <w:p w:rsidR="001F2978" w:rsidRDefault="001F2978" w:rsidP="001F2978">
      <w:pPr>
        <w:spacing w:after="160" w:line="256" w:lineRule="auto"/>
        <w:jc w:val="center"/>
        <w:rPr>
          <w:rFonts w:ascii="Arial" w:eastAsia="Calibri" w:hAnsi="Arial" w:cs="Arial"/>
        </w:rPr>
      </w:pPr>
    </w:p>
    <w:p w:rsidR="001F2978" w:rsidRDefault="001F2978" w:rsidP="001F2978">
      <w:pPr>
        <w:spacing w:after="160" w:line="256" w:lineRule="auto"/>
        <w:jc w:val="center"/>
        <w:rPr>
          <w:rFonts w:ascii="Arial" w:eastAsia="Calibri" w:hAnsi="Arial" w:cs="Arial"/>
        </w:rPr>
      </w:pPr>
    </w:p>
    <w:p w:rsidR="001F2978" w:rsidRDefault="001F2978" w:rsidP="001F2978">
      <w:pPr>
        <w:spacing w:after="160" w:line="256" w:lineRule="auto"/>
        <w:jc w:val="center"/>
        <w:rPr>
          <w:rFonts w:ascii="Arial" w:eastAsia="Calibri" w:hAnsi="Arial" w:cs="Arial"/>
        </w:rPr>
      </w:pPr>
    </w:p>
    <w:p w:rsidR="001F2978" w:rsidRPr="001F2978" w:rsidRDefault="001F2978" w:rsidP="001F2978">
      <w:pPr>
        <w:spacing w:after="160" w:line="256" w:lineRule="auto"/>
        <w:jc w:val="center"/>
        <w:rPr>
          <w:rFonts w:ascii="Arial" w:eastAsia="Calibri" w:hAnsi="Arial" w:cs="Arial"/>
        </w:rPr>
      </w:pPr>
      <w:bookmarkStart w:id="0" w:name="_GoBack"/>
      <w:bookmarkEnd w:id="0"/>
    </w:p>
    <w:p w:rsidR="001F2978" w:rsidRPr="001F2978" w:rsidRDefault="001F2978" w:rsidP="001F2978">
      <w:pPr>
        <w:spacing w:after="160" w:line="360" w:lineRule="auto"/>
        <w:outlineLvl w:val="0"/>
        <w:rPr>
          <w:rFonts w:ascii="Arial" w:eastAsia="Calibri" w:hAnsi="Arial" w:cs="Arial"/>
          <w:b/>
          <w:bCs/>
        </w:rPr>
      </w:pPr>
      <w:r w:rsidRPr="001F2978">
        <w:rPr>
          <w:rFonts w:ascii="Arial" w:eastAsia="Calibri" w:hAnsi="Arial" w:cs="Arial"/>
          <w:b/>
          <w:bCs/>
        </w:rPr>
        <w:lastRenderedPageBreak/>
        <w:t xml:space="preserve">FOUNDATION COURSE </w:t>
      </w:r>
    </w:p>
    <w:tbl>
      <w:tblPr>
        <w:tblW w:w="6292"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390"/>
        <w:gridCol w:w="2363"/>
        <w:gridCol w:w="1137"/>
        <w:gridCol w:w="950"/>
        <w:gridCol w:w="1016"/>
        <w:gridCol w:w="1161"/>
        <w:gridCol w:w="1161"/>
        <w:gridCol w:w="1121"/>
      </w:tblGrid>
      <w:tr w:rsidR="001F2978" w:rsidRPr="001F2978" w:rsidTr="00BE744E">
        <w:tc>
          <w:tcPr>
            <w:tcW w:w="23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4" w:lineRule="auto"/>
              <w:jc w:val="center"/>
              <w:rPr>
                <w:rFonts w:ascii="Arial" w:eastAsia="Calibri" w:hAnsi="Arial" w:cs="Arial"/>
                <w:b/>
                <w:bCs/>
                <w:sz w:val="20"/>
                <w:szCs w:val="20"/>
                <w:lang w:val="el-GR" w:eastAsia="en-GB"/>
              </w:rPr>
            </w:pPr>
            <w:r w:rsidRPr="001F2978">
              <w:rPr>
                <w:rFonts w:ascii="Arial" w:eastAsia="Calibri" w:hAnsi="Arial" w:cs="Arial"/>
                <w:b/>
                <w:bCs/>
                <w:sz w:val="20"/>
                <w:szCs w:val="20"/>
                <w:lang w:val="el-GR" w:eastAsia="en-GB"/>
              </w:rPr>
              <w:t>Α/Α</w:t>
            </w:r>
          </w:p>
        </w:tc>
        <w:tc>
          <w:tcPr>
            <w:tcW w:w="57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6" w:lineRule="auto"/>
              <w:jc w:val="center"/>
              <w:rPr>
                <w:rFonts w:ascii="Arial" w:eastAsia="Calibri" w:hAnsi="Arial" w:cs="Arial"/>
                <w:b/>
                <w:bCs/>
                <w:sz w:val="20"/>
                <w:szCs w:val="20"/>
                <w:lang w:eastAsia="en-GB"/>
              </w:rPr>
            </w:pPr>
            <w:r w:rsidRPr="001F2978">
              <w:rPr>
                <w:rFonts w:ascii="Arial" w:eastAsia="Calibri" w:hAnsi="Arial" w:cs="Arial"/>
                <w:b/>
                <w:bCs/>
                <w:sz w:val="20"/>
                <w:szCs w:val="20"/>
                <w:lang w:eastAsia="en-GB"/>
              </w:rPr>
              <w:t>Course Type</w:t>
            </w:r>
          </w:p>
        </w:tc>
        <w:tc>
          <w:tcPr>
            <w:tcW w:w="98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6" w:lineRule="auto"/>
              <w:jc w:val="center"/>
              <w:rPr>
                <w:rFonts w:ascii="Arial" w:eastAsia="Calibri" w:hAnsi="Arial" w:cs="Arial"/>
                <w:b/>
                <w:bCs/>
                <w:sz w:val="20"/>
                <w:szCs w:val="20"/>
                <w:lang w:eastAsia="en-GB"/>
              </w:rPr>
            </w:pPr>
            <w:r w:rsidRPr="001F2978">
              <w:rPr>
                <w:rFonts w:ascii="Arial" w:eastAsia="Calibri" w:hAnsi="Arial" w:cs="Arial"/>
                <w:b/>
                <w:bCs/>
                <w:sz w:val="20"/>
                <w:szCs w:val="20"/>
                <w:lang w:eastAsia="en-GB"/>
              </w:rPr>
              <w:t>Course Name</w:t>
            </w:r>
          </w:p>
        </w:tc>
        <w:tc>
          <w:tcPr>
            <w:tcW w:w="47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6" w:lineRule="auto"/>
              <w:jc w:val="center"/>
              <w:rPr>
                <w:rFonts w:ascii="Arial" w:eastAsia="Calibri" w:hAnsi="Arial" w:cs="Arial"/>
                <w:b/>
                <w:bCs/>
                <w:sz w:val="20"/>
                <w:szCs w:val="20"/>
                <w:lang w:eastAsia="en-GB"/>
              </w:rPr>
            </w:pPr>
            <w:r w:rsidRPr="001F2978">
              <w:rPr>
                <w:rFonts w:ascii="Arial" w:eastAsia="Calibri" w:hAnsi="Arial" w:cs="Arial"/>
                <w:b/>
                <w:bCs/>
                <w:sz w:val="20"/>
                <w:szCs w:val="20"/>
                <w:lang w:eastAsia="en-GB"/>
              </w:rPr>
              <w:t>Course Code</w:t>
            </w:r>
          </w:p>
        </w:tc>
        <w:tc>
          <w:tcPr>
            <w:tcW w:w="39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4" w:lineRule="auto"/>
              <w:jc w:val="center"/>
              <w:rPr>
                <w:rFonts w:ascii="Arial" w:eastAsia="Calibri" w:hAnsi="Arial" w:cs="Arial"/>
                <w:b/>
                <w:bCs/>
                <w:sz w:val="20"/>
                <w:szCs w:val="20"/>
                <w:lang w:eastAsia="en-GB"/>
              </w:rPr>
            </w:pPr>
            <w:r w:rsidRPr="001F2978">
              <w:rPr>
                <w:rFonts w:ascii="Arial" w:eastAsia="Calibri" w:hAnsi="Arial" w:cs="Arial"/>
                <w:b/>
                <w:bCs/>
                <w:sz w:val="20"/>
                <w:szCs w:val="20"/>
                <w:lang w:eastAsia="en-GB"/>
              </w:rPr>
              <w:t>Periods per week</w:t>
            </w:r>
          </w:p>
        </w:tc>
        <w:tc>
          <w:tcPr>
            <w:tcW w:w="42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4" w:lineRule="auto"/>
              <w:jc w:val="center"/>
              <w:rPr>
                <w:rFonts w:ascii="Arial" w:eastAsia="Calibri" w:hAnsi="Arial" w:cs="Arial"/>
                <w:b/>
                <w:bCs/>
                <w:sz w:val="20"/>
                <w:szCs w:val="20"/>
                <w:lang w:eastAsia="en-GB"/>
              </w:rPr>
            </w:pPr>
            <w:r w:rsidRPr="001F2978">
              <w:rPr>
                <w:rFonts w:ascii="Arial" w:eastAsia="Calibri" w:hAnsi="Arial" w:cs="Arial"/>
                <w:b/>
                <w:bCs/>
                <w:sz w:val="20"/>
                <w:szCs w:val="20"/>
                <w:lang w:eastAsia="en-GB"/>
              </w:rPr>
              <w:t>Period duration</w:t>
            </w:r>
          </w:p>
        </w:tc>
        <w:tc>
          <w:tcPr>
            <w:tcW w:w="48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6" w:lineRule="auto"/>
              <w:jc w:val="center"/>
              <w:rPr>
                <w:rFonts w:ascii="Arial" w:eastAsia="Calibri" w:hAnsi="Arial" w:cs="Arial"/>
                <w:b/>
                <w:bCs/>
                <w:sz w:val="20"/>
                <w:szCs w:val="20"/>
                <w:lang w:eastAsia="en-GB"/>
              </w:rPr>
            </w:pPr>
            <w:r w:rsidRPr="001F2978">
              <w:rPr>
                <w:rFonts w:ascii="Arial" w:eastAsia="Calibri" w:hAnsi="Arial" w:cs="Arial"/>
                <w:b/>
                <w:bCs/>
                <w:sz w:val="20"/>
                <w:szCs w:val="20"/>
                <w:lang w:eastAsia="en-GB"/>
              </w:rPr>
              <w:t>Number of weeks/</w:t>
            </w:r>
          </w:p>
          <w:p w:rsidR="001F2978" w:rsidRPr="001F2978" w:rsidRDefault="001F2978" w:rsidP="001F2978">
            <w:pPr>
              <w:tabs>
                <w:tab w:val="left" w:pos="-1701"/>
              </w:tabs>
              <w:spacing w:line="256" w:lineRule="auto"/>
              <w:jc w:val="center"/>
              <w:rPr>
                <w:rFonts w:ascii="Arial" w:eastAsia="Calibri" w:hAnsi="Arial" w:cs="Arial"/>
                <w:b/>
                <w:bCs/>
                <w:sz w:val="20"/>
                <w:szCs w:val="20"/>
                <w:lang w:eastAsia="en-GB"/>
              </w:rPr>
            </w:pPr>
            <w:r w:rsidRPr="001F2978">
              <w:rPr>
                <w:rFonts w:ascii="Arial" w:eastAsia="Calibri" w:hAnsi="Arial" w:cs="Arial"/>
                <w:b/>
                <w:bCs/>
                <w:sz w:val="20"/>
                <w:szCs w:val="20"/>
                <w:lang w:eastAsia="en-GB"/>
              </w:rPr>
              <w:t>Academic semester</w:t>
            </w:r>
          </w:p>
        </w:tc>
        <w:tc>
          <w:tcPr>
            <w:tcW w:w="48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6" w:lineRule="auto"/>
              <w:jc w:val="center"/>
              <w:rPr>
                <w:rFonts w:ascii="Arial" w:eastAsia="Calibri" w:hAnsi="Arial" w:cs="Arial"/>
                <w:b/>
                <w:bCs/>
                <w:sz w:val="20"/>
                <w:szCs w:val="20"/>
                <w:lang w:val="el-GR" w:eastAsia="en-GB"/>
              </w:rPr>
            </w:pPr>
            <w:r w:rsidRPr="001F2978">
              <w:rPr>
                <w:rFonts w:ascii="Arial" w:eastAsia="Calibri" w:hAnsi="Arial" w:cs="Arial"/>
                <w:b/>
                <w:bCs/>
                <w:sz w:val="20"/>
                <w:szCs w:val="20"/>
                <w:lang w:eastAsia="en-GB"/>
              </w:rPr>
              <w:t>Total periods</w:t>
            </w:r>
            <w:r w:rsidRPr="001F2978">
              <w:rPr>
                <w:rFonts w:ascii="Arial" w:eastAsia="Calibri" w:hAnsi="Arial" w:cs="Arial"/>
                <w:b/>
                <w:bCs/>
                <w:sz w:val="20"/>
                <w:szCs w:val="20"/>
                <w:lang w:val="el-GR" w:eastAsia="en-GB"/>
              </w:rPr>
              <w:t>/</w:t>
            </w:r>
          </w:p>
          <w:p w:rsidR="001F2978" w:rsidRPr="001F2978" w:rsidRDefault="001F2978" w:rsidP="001F2978">
            <w:pPr>
              <w:tabs>
                <w:tab w:val="left" w:pos="-1701"/>
              </w:tabs>
              <w:spacing w:line="254" w:lineRule="auto"/>
              <w:jc w:val="center"/>
              <w:rPr>
                <w:rFonts w:ascii="Arial" w:eastAsia="Calibri" w:hAnsi="Arial" w:cs="Arial"/>
                <w:b/>
                <w:bCs/>
                <w:sz w:val="20"/>
                <w:szCs w:val="20"/>
                <w:lang w:eastAsia="en-GB"/>
              </w:rPr>
            </w:pPr>
            <w:r w:rsidRPr="001F2978">
              <w:rPr>
                <w:rFonts w:ascii="Arial" w:eastAsia="Calibri" w:hAnsi="Arial" w:cs="Arial"/>
                <w:b/>
                <w:bCs/>
                <w:sz w:val="20"/>
                <w:szCs w:val="20"/>
                <w:lang w:eastAsia="en-GB"/>
              </w:rPr>
              <w:t>Academic semester</w:t>
            </w:r>
          </w:p>
        </w:tc>
        <w:tc>
          <w:tcPr>
            <w:tcW w:w="94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2978" w:rsidRPr="001F2978" w:rsidRDefault="001F2978" w:rsidP="001F2978">
            <w:pPr>
              <w:tabs>
                <w:tab w:val="left" w:pos="-1701"/>
              </w:tabs>
              <w:spacing w:line="256" w:lineRule="auto"/>
              <w:jc w:val="center"/>
              <w:rPr>
                <w:rFonts w:ascii="Arial" w:eastAsia="Calibri" w:hAnsi="Arial" w:cs="Arial"/>
                <w:b/>
                <w:bCs/>
                <w:sz w:val="20"/>
                <w:szCs w:val="20"/>
                <w:lang w:val="en-GB" w:eastAsia="en-GB"/>
              </w:rPr>
            </w:pPr>
            <w:r w:rsidRPr="001F2978">
              <w:rPr>
                <w:rFonts w:ascii="Arial" w:eastAsia="Calibri" w:hAnsi="Arial" w:cs="Arial"/>
                <w:b/>
                <w:bCs/>
                <w:sz w:val="20"/>
                <w:szCs w:val="20"/>
                <w:lang w:eastAsia="en-GB"/>
              </w:rPr>
              <w:t xml:space="preserve">Number of </w:t>
            </w:r>
            <w:r w:rsidRPr="001F2978">
              <w:rPr>
                <w:rFonts w:ascii="Arial" w:eastAsia="Calibri" w:hAnsi="Arial" w:cs="Arial"/>
                <w:b/>
                <w:bCs/>
                <w:sz w:val="20"/>
                <w:szCs w:val="20"/>
                <w:lang w:val="en-GB" w:eastAsia="en-GB"/>
              </w:rPr>
              <w:t>ECTS</w:t>
            </w:r>
          </w:p>
        </w:tc>
      </w:tr>
      <w:tr w:rsidR="001F2978" w:rsidRPr="001F2978" w:rsidTr="00BE744E">
        <w:tc>
          <w:tcPr>
            <w:tcW w:w="5000" w:type="pct"/>
            <w:gridSpan w:val="9"/>
            <w:tcBorders>
              <w:top w:val="single" w:sz="4" w:space="0" w:color="auto"/>
              <w:left w:val="single" w:sz="4" w:space="0" w:color="auto"/>
              <w:bottom w:val="single" w:sz="4" w:space="0" w:color="auto"/>
              <w:right w:val="single" w:sz="4" w:space="0" w:color="auto"/>
            </w:tcBorders>
            <w:hideMark/>
          </w:tcPr>
          <w:p w:rsidR="001F2978" w:rsidRPr="001F2978" w:rsidRDefault="001F2978" w:rsidP="001F2978">
            <w:pPr>
              <w:spacing w:before="120" w:after="120"/>
              <w:jc w:val="center"/>
              <w:outlineLvl w:val="0"/>
              <w:rPr>
                <w:rFonts w:ascii="Arial" w:eastAsia="Calibri" w:hAnsi="Arial" w:cs="Arial"/>
                <w:b/>
                <w:bCs/>
                <w:lang w:eastAsia="en-GB"/>
              </w:rPr>
            </w:pPr>
            <w:r w:rsidRPr="001F2978">
              <w:rPr>
                <w:rFonts w:ascii="Arial" w:eastAsia="Calibri" w:hAnsi="Arial" w:cs="Arial"/>
                <w:b/>
                <w:bCs/>
                <w:sz w:val="22"/>
                <w:szCs w:val="22"/>
                <w:lang w:val="el-GR" w:eastAsia="en-GB"/>
              </w:rPr>
              <w:t xml:space="preserve">Α’ </w:t>
            </w:r>
            <w:r w:rsidRPr="001F2978">
              <w:rPr>
                <w:rFonts w:ascii="Arial" w:eastAsia="Calibri" w:hAnsi="Arial" w:cs="Arial"/>
                <w:b/>
                <w:bCs/>
                <w:sz w:val="22"/>
                <w:szCs w:val="22"/>
                <w:lang w:eastAsia="en-GB"/>
              </w:rPr>
              <w:t>Semester</w:t>
            </w:r>
          </w:p>
        </w:tc>
      </w:tr>
      <w:tr w:rsidR="001F2978" w:rsidRPr="001F2978" w:rsidTr="00BE744E">
        <w:tc>
          <w:tcPr>
            <w:tcW w:w="235"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numPr>
                <w:ilvl w:val="0"/>
                <w:numId w:val="4"/>
              </w:numPr>
              <w:spacing w:before="120" w:after="120" w:line="256" w:lineRule="auto"/>
              <w:outlineLvl w:val="0"/>
              <w:rPr>
                <w:rFonts w:ascii="Arial" w:eastAsia="Calibri" w:hAnsi="Arial" w:cs="Arial"/>
                <w:lang w:val="el-GR" w:eastAsia="en-GB"/>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sz w:val="22"/>
                <w:szCs w:val="22"/>
                <w:lang w:eastAsia="en-GB"/>
              </w:rPr>
            </w:pPr>
            <w:r w:rsidRPr="001F2978">
              <w:rPr>
                <w:rFonts w:ascii="Arial" w:eastAsia="Calibri" w:hAnsi="Arial" w:cs="Arial"/>
                <w:sz w:val="22"/>
                <w:szCs w:val="22"/>
                <w:lang w:eastAsia="en-GB"/>
              </w:rPr>
              <w:t>Compulsory</w:t>
            </w:r>
          </w:p>
        </w:tc>
        <w:tc>
          <w:tcPr>
            <w:tcW w:w="981"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rPr>
                <w:rFonts w:ascii="Arial" w:eastAsia="Calibri" w:hAnsi="Arial" w:cs="Arial"/>
                <w:b/>
                <w:bCs/>
                <w:lang w:eastAsia="en-GB"/>
              </w:rPr>
            </w:pPr>
            <w:r w:rsidRPr="001F2978">
              <w:rPr>
                <w:rFonts w:ascii="Arial" w:eastAsia="Calibri" w:hAnsi="Arial" w:cs="Arial"/>
                <w:shd w:val="clear" w:color="auto" w:fill="FFFFFF"/>
                <w:lang w:val="en-GB" w:eastAsia="en-GB"/>
              </w:rPr>
              <w:t xml:space="preserve">ENGLISH GRAMMAR </w:t>
            </w:r>
          </w:p>
        </w:tc>
        <w:tc>
          <w:tcPr>
            <w:tcW w:w="47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rPr>
                <w:rFonts w:ascii="Arial" w:eastAsia="Calibri" w:hAnsi="Arial" w:cs="Arial"/>
                <w:lang w:val="fr-FR" w:eastAsia="en-GB"/>
              </w:rPr>
            </w:pPr>
            <w:r w:rsidRPr="001F2978">
              <w:rPr>
                <w:rFonts w:ascii="Arial" w:eastAsia="Calibri" w:hAnsi="Arial" w:cs="Arial"/>
                <w:lang w:val="fr-FR" w:eastAsia="en-GB"/>
              </w:rPr>
              <w:t>ENG021</w:t>
            </w:r>
          </w:p>
        </w:tc>
        <w:tc>
          <w:tcPr>
            <w:tcW w:w="39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13</w:t>
            </w:r>
          </w:p>
        </w:tc>
        <w:tc>
          <w:tcPr>
            <w:tcW w:w="4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55’</w:t>
            </w:r>
          </w:p>
        </w:tc>
        <w:tc>
          <w:tcPr>
            <w:tcW w:w="48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13</w:t>
            </w:r>
          </w:p>
        </w:tc>
        <w:tc>
          <w:tcPr>
            <w:tcW w:w="48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169</w:t>
            </w:r>
          </w:p>
        </w:tc>
        <w:tc>
          <w:tcPr>
            <w:tcW w:w="94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0 (NC)</w:t>
            </w:r>
          </w:p>
        </w:tc>
      </w:tr>
      <w:tr w:rsidR="001F2978" w:rsidRPr="001F2978" w:rsidTr="00BE744E">
        <w:trPr>
          <w:trHeight w:val="418"/>
        </w:trPr>
        <w:tc>
          <w:tcPr>
            <w:tcW w:w="235"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numPr>
                <w:ilvl w:val="0"/>
                <w:numId w:val="4"/>
              </w:numPr>
              <w:spacing w:before="120" w:after="120" w:line="256" w:lineRule="auto"/>
              <w:outlineLvl w:val="0"/>
              <w:rPr>
                <w:rFonts w:ascii="Arial" w:eastAsia="Calibri" w:hAnsi="Arial" w:cs="Arial"/>
                <w:lang w:val="el-GR" w:eastAsia="en-GB"/>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sz w:val="22"/>
                <w:szCs w:val="22"/>
                <w:lang w:val="el-GR" w:eastAsia="en-GB"/>
              </w:rPr>
            </w:pPr>
            <w:r w:rsidRPr="001F2978">
              <w:rPr>
                <w:rFonts w:ascii="Arial" w:eastAsia="Calibri" w:hAnsi="Arial" w:cs="Arial"/>
                <w:sz w:val="22"/>
                <w:szCs w:val="22"/>
                <w:lang w:val="el-GR" w:eastAsia="en-GB"/>
              </w:rPr>
              <w:t>Compulsory</w:t>
            </w:r>
          </w:p>
        </w:tc>
        <w:tc>
          <w:tcPr>
            <w:tcW w:w="981"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rPr>
                <w:rFonts w:ascii="Arial" w:eastAsia="Calibri" w:hAnsi="Arial" w:cs="Arial"/>
                <w:shd w:val="clear" w:color="auto" w:fill="FFFFFF"/>
                <w:lang w:val="en-GB" w:eastAsia="en-GB"/>
              </w:rPr>
            </w:pPr>
            <w:r w:rsidRPr="001F2978">
              <w:rPr>
                <w:rFonts w:ascii="Arial" w:eastAsia="Calibri" w:hAnsi="Arial" w:cs="Arial"/>
                <w:shd w:val="clear" w:color="auto" w:fill="FFFFFF"/>
                <w:lang w:val="en-GB" w:eastAsia="en-GB"/>
              </w:rPr>
              <w:t>READING AND WRITING</w:t>
            </w:r>
          </w:p>
        </w:tc>
        <w:tc>
          <w:tcPr>
            <w:tcW w:w="47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rPr>
                <w:rFonts w:ascii="Arial" w:eastAsia="Calibri" w:hAnsi="Arial" w:cs="Arial"/>
                <w:lang w:val="fr-FR" w:eastAsia="en-GB"/>
              </w:rPr>
            </w:pPr>
            <w:r w:rsidRPr="001F2978">
              <w:rPr>
                <w:rFonts w:ascii="Arial" w:eastAsia="Calibri" w:hAnsi="Arial" w:cs="Arial"/>
                <w:lang w:val="fr-FR" w:eastAsia="en-GB"/>
              </w:rPr>
              <w:t>ENG022</w:t>
            </w:r>
          </w:p>
        </w:tc>
        <w:tc>
          <w:tcPr>
            <w:tcW w:w="39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12</w:t>
            </w:r>
          </w:p>
        </w:tc>
        <w:tc>
          <w:tcPr>
            <w:tcW w:w="4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48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48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b/>
                <w:bCs/>
                <w:lang w:val="el-GR" w:eastAsia="en-GB"/>
              </w:rPr>
            </w:pPr>
            <w:r w:rsidRPr="001F2978">
              <w:rPr>
                <w:rFonts w:ascii="Arial" w:eastAsia="Calibri" w:hAnsi="Arial" w:cs="Arial"/>
                <w:lang w:eastAsia="en-GB"/>
              </w:rPr>
              <w:t xml:space="preserve">       156</w:t>
            </w:r>
          </w:p>
        </w:tc>
        <w:tc>
          <w:tcPr>
            <w:tcW w:w="94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0(NC)</w:t>
            </w:r>
          </w:p>
        </w:tc>
      </w:tr>
      <w:tr w:rsidR="001F2978" w:rsidRPr="001F2978" w:rsidTr="00BE744E">
        <w:tc>
          <w:tcPr>
            <w:tcW w:w="5000" w:type="pct"/>
            <w:gridSpan w:val="9"/>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spacing w:before="120" w:after="120"/>
              <w:jc w:val="center"/>
              <w:outlineLvl w:val="0"/>
              <w:rPr>
                <w:rFonts w:ascii="Arial" w:eastAsia="Calibri" w:hAnsi="Arial" w:cs="Arial"/>
                <w:b/>
                <w:bCs/>
                <w:sz w:val="22"/>
                <w:szCs w:val="22"/>
                <w:lang w:eastAsia="en-GB"/>
              </w:rPr>
            </w:pPr>
          </w:p>
          <w:p w:rsidR="001F2978" w:rsidRPr="001F2978" w:rsidRDefault="001F2978" w:rsidP="001F2978">
            <w:pPr>
              <w:spacing w:before="120" w:after="120"/>
              <w:jc w:val="center"/>
              <w:outlineLvl w:val="0"/>
              <w:rPr>
                <w:rFonts w:ascii="Arial" w:eastAsia="Calibri" w:hAnsi="Arial" w:cs="Arial"/>
                <w:b/>
                <w:bCs/>
                <w:lang w:eastAsia="en-GB"/>
              </w:rPr>
            </w:pPr>
            <w:r w:rsidRPr="001F2978">
              <w:rPr>
                <w:rFonts w:ascii="Arial" w:eastAsia="Calibri" w:hAnsi="Arial" w:cs="Arial"/>
                <w:b/>
                <w:bCs/>
                <w:sz w:val="22"/>
                <w:szCs w:val="22"/>
                <w:lang w:eastAsia="en-GB"/>
              </w:rPr>
              <w:t>B</w:t>
            </w:r>
            <w:r w:rsidRPr="001F2978">
              <w:rPr>
                <w:rFonts w:ascii="Arial" w:eastAsia="Calibri" w:hAnsi="Arial" w:cs="Arial"/>
                <w:b/>
                <w:bCs/>
                <w:sz w:val="22"/>
                <w:szCs w:val="22"/>
                <w:lang w:val="el-GR" w:eastAsia="en-GB"/>
              </w:rPr>
              <w:t xml:space="preserve">’ </w:t>
            </w:r>
            <w:r w:rsidRPr="001F2978">
              <w:rPr>
                <w:rFonts w:ascii="Arial" w:eastAsia="Calibri" w:hAnsi="Arial" w:cs="Arial"/>
                <w:b/>
                <w:bCs/>
                <w:sz w:val="22"/>
                <w:szCs w:val="22"/>
                <w:lang w:eastAsia="en-GB"/>
              </w:rPr>
              <w:t>Semester</w:t>
            </w:r>
          </w:p>
        </w:tc>
      </w:tr>
      <w:tr w:rsidR="001F2978" w:rsidRPr="001F2978" w:rsidTr="00BE744E">
        <w:tc>
          <w:tcPr>
            <w:tcW w:w="235"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numPr>
                <w:ilvl w:val="0"/>
                <w:numId w:val="5"/>
              </w:numPr>
              <w:spacing w:before="120" w:after="120" w:line="256" w:lineRule="auto"/>
              <w:outlineLvl w:val="0"/>
              <w:rPr>
                <w:rFonts w:ascii="Arial" w:eastAsia="Calibri" w:hAnsi="Arial" w:cs="Arial"/>
                <w:lang w:val="el-GR" w:eastAsia="en-GB"/>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sz w:val="22"/>
                <w:szCs w:val="22"/>
                <w:lang w:eastAsia="en-GB"/>
              </w:rPr>
            </w:pPr>
            <w:r w:rsidRPr="001F2978">
              <w:rPr>
                <w:rFonts w:ascii="Arial" w:eastAsia="Calibri" w:hAnsi="Arial" w:cs="Arial"/>
                <w:sz w:val="22"/>
                <w:szCs w:val="22"/>
                <w:lang w:eastAsia="en-GB"/>
              </w:rPr>
              <w:t>Compulsory</w:t>
            </w:r>
          </w:p>
        </w:tc>
        <w:tc>
          <w:tcPr>
            <w:tcW w:w="981"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rPr>
                <w:rFonts w:ascii="Arial" w:eastAsia="Calibri" w:hAnsi="Arial" w:cs="Arial"/>
                <w:shd w:val="clear" w:color="auto" w:fill="FFFFFF"/>
                <w:lang w:val="en-GB" w:eastAsia="en-GB"/>
              </w:rPr>
            </w:pPr>
            <w:r w:rsidRPr="001F2978">
              <w:rPr>
                <w:rFonts w:ascii="Arial" w:eastAsia="Calibri" w:hAnsi="Arial" w:cs="Arial"/>
                <w:shd w:val="clear" w:color="auto" w:fill="FFFFFF"/>
                <w:lang w:val="en-GB" w:eastAsia="en-GB"/>
              </w:rPr>
              <w:t>ENGLISH GRAMMAR</w:t>
            </w:r>
          </w:p>
          <w:p w:rsidR="001F2978" w:rsidRPr="001F2978" w:rsidRDefault="001F2978" w:rsidP="001F2978">
            <w:pPr>
              <w:rPr>
                <w:rFonts w:ascii="Arial" w:eastAsia="Calibri" w:hAnsi="Arial" w:cs="Arial"/>
                <w:b/>
                <w:bCs/>
                <w:lang w:eastAsia="en-GB"/>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rPr>
                <w:rFonts w:ascii="Arial" w:eastAsia="Calibri" w:hAnsi="Arial" w:cs="Arial"/>
                <w:lang w:val="fr-FR" w:eastAsia="en-GB"/>
              </w:rPr>
            </w:pPr>
            <w:r w:rsidRPr="001F2978">
              <w:rPr>
                <w:rFonts w:ascii="Arial" w:eastAsia="Calibri" w:hAnsi="Arial" w:cs="Arial"/>
                <w:lang w:val="fr-FR" w:eastAsia="en-GB"/>
              </w:rPr>
              <w:t>ENG051</w:t>
            </w:r>
          </w:p>
        </w:tc>
        <w:tc>
          <w:tcPr>
            <w:tcW w:w="39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10</w:t>
            </w:r>
          </w:p>
        </w:tc>
        <w:tc>
          <w:tcPr>
            <w:tcW w:w="4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55’</w:t>
            </w:r>
          </w:p>
        </w:tc>
        <w:tc>
          <w:tcPr>
            <w:tcW w:w="48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13</w:t>
            </w:r>
          </w:p>
        </w:tc>
        <w:tc>
          <w:tcPr>
            <w:tcW w:w="48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lang w:eastAsia="en-GB"/>
              </w:rPr>
            </w:pPr>
            <w:r w:rsidRPr="001F2978">
              <w:rPr>
                <w:rFonts w:ascii="Arial" w:eastAsia="Calibri" w:hAnsi="Arial" w:cs="Arial"/>
                <w:lang w:eastAsia="en-GB"/>
              </w:rPr>
              <w:t>130</w:t>
            </w:r>
          </w:p>
        </w:tc>
        <w:tc>
          <w:tcPr>
            <w:tcW w:w="94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0(NC)</w:t>
            </w:r>
          </w:p>
        </w:tc>
      </w:tr>
      <w:tr w:rsidR="001F2978" w:rsidRPr="001F2978" w:rsidTr="00BE744E">
        <w:trPr>
          <w:trHeight w:val="418"/>
        </w:trPr>
        <w:tc>
          <w:tcPr>
            <w:tcW w:w="235"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numPr>
                <w:ilvl w:val="0"/>
                <w:numId w:val="5"/>
              </w:numPr>
              <w:spacing w:before="120" w:after="120" w:line="256" w:lineRule="auto"/>
              <w:outlineLvl w:val="0"/>
              <w:rPr>
                <w:rFonts w:ascii="Arial" w:eastAsia="Calibri" w:hAnsi="Arial" w:cs="Arial"/>
                <w:lang w:val="el-GR" w:eastAsia="en-GB"/>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sz w:val="22"/>
                <w:szCs w:val="22"/>
                <w:lang w:val="el-GR" w:eastAsia="en-GB"/>
              </w:rPr>
            </w:pPr>
            <w:r w:rsidRPr="001F2978">
              <w:rPr>
                <w:rFonts w:ascii="Arial" w:eastAsia="Calibri" w:hAnsi="Arial" w:cs="Arial"/>
                <w:sz w:val="22"/>
                <w:szCs w:val="22"/>
                <w:lang w:val="el-GR" w:eastAsia="en-GB"/>
              </w:rPr>
              <w:t>Compulsory</w:t>
            </w:r>
          </w:p>
        </w:tc>
        <w:tc>
          <w:tcPr>
            <w:tcW w:w="981"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rPr>
                <w:rFonts w:ascii="Arial" w:eastAsia="Calibri" w:hAnsi="Arial" w:cs="Arial"/>
                <w:shd w:val="clear" w:color="auto" w:fill="FFFFFF"/>
                <w:lang w:val="en-GB" w:eastAsia="en-GB"/>
              </w:rPr>
            </w:pPr>
            <w:r w:rsidRPr="001F2978">
              <w:rPr>
                <w:rFonts w:ascii="Arial" w:eastAsia="Calibri" w:hAnsi="Arial" w:cs="Arial"/>
                <w:shd w:val="clear" w:color="auto" w:fill="FFFFFF"/>
                <w:lang w:val="en-GB" w:eastAsia="en-GB"/>
              </w:rPr>
              <w:t>VOCABULARY AND COMPREHENSION</w:t>
            </w:r>
          </w:p>
        </w:tc>
        <w:tc>
          <w:tcPr>
            <w:tcW w:w="47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rPr>
                <w:rFonts w:ascii="Arial" w:eastAsia="Calibri" w:hAnsi="Arial" w:cs="Arial"/>
                <w:lang w:val="fr-FR" w:eastAsia="en-GB"/>
              </w:rPr>
            </w:pPr>
            <w:r w:rsidRPr="001F2978">
              <w:rPr>
                <w:rFonts w:ascii="Arial" w:eastAsia="Calibri" w:hAnsi="Arial" w:cs="Arial"/>
                <w:lang w:val="fr-FR" w:eastAsia="en-GB"/>
              </w:rPr>
              <w:t>ENG052</w:t>
            </w:r>
          </w:p>
        </w:tc>
        <w:tc>
          <w:tcPr>
            <w:tcW w:w="39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10</w:t>
            </w:r>
          </w:p>
        </w:tc>
        <w:tc>
          <w:tcPr>
            <w:tcW w:w="4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48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48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130</w:t>
            </w:r>
          </w:p>
        </w:tc>
        <w:tc>
          <w:tcPr>
            <w:tcW w:w="94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0(NC)</w:t>
            </w:r>
          </w:p>
        </w:tc>
      </w:tr>
      <w:tr w:rsidR="001F2978" w:rsidRPr="001F2978" w:rsidTr="00BE744E">
        <w:trPr>
          <w:trHeight w:val="490"/>
        </w:trPr>
        <w:tc>
          <w:tcPr>
            <w:tcW w:w="235"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numPr>
                <w:ilvl w:val="0"/>
                <w:numId w:val="5"/>
              </w:numPr>
              <w:spacing w:before="120" w:after="120" w:line="256" w:lineRule="auto"/>
              <w:outlineLvl w:val="0"/>
              <w:rPr>
                <w:rFonts w:ascii="Arial" w:eastAsia="Calibri" w:hAnsi="Arial" w:cs="Arial"/>
                <w:lang w:val="el-GR" w:eastAsia="en-GB"/>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outlineLvl w:val="0"/>
              <w:rPr>
                <w:rFonts w:ascii="Arial" w:eastAsia="Calibri" w:hAnsi="Arial" w:cs="Arial"/>
                <w:sz w:val="22"/>
                <w:szCs w:val="22"/>
                <w:lang w:eastAsia="en-GB"/>
              </w:rPr>
            </w:pPr>
            <w:r w:rsidRPr="001F2978">
              <w:rPr>
                <w:rFonts w:ascii="Arial" w:eastAsia="Calibri" w:hAnsi="Arial" w:cs="Arial"/>
                <w:sz w:val="22"/>
                <w:szCs w:val="22"/>
                <w:lang w:eastAsia="en-GB"/>
              </w:rPr>
              <w:t>Compulsory</w:t>
            </w:r>
          </w:p>
        </w:tc>
        <w:tc>
          <w:tcPr>
            <w:tcW w:w="981" w:type="pct"/>
            <w:tcBorders>
              <w:top w:val="single" w:sz="4" w:space="0" w:color="auto"/>
              <w:left w:val="single" w:sz="4" w:space="0" w:color="auto"/>
              <w:bottom w:val="single" w:sz="4" w:space="0" w:color="auto"/>
              <w:right w:val="single" w:sz="4" w:space="0" w:color="auto"/>
            </w:tcBorders>
            <w:vAlign w:val="center"/>
          </w:tcPr>
          <w:p w:rsidR="001F2978" w:rsidRPr="001F2978" w:rsidRDefault="001F2978" w:rsidP="001F2978">
            <w:pPr>
              <w:rPr>
                <w:rFonts w:ascii="Arial" w:eastAsia="Calibri" w:hAnsi="Arial" w:cs="Arial"/>
                <w:lang w:val="fr-FR" w:eastAsia="en-GB"/>
              </w:rPr>
            </w:pPr>
            <w:r w:rsidRPr="001F2978">
              <w:rPr>
                <w:rFonts w:ascii="Arial" w:eastAsia="Calibri" w:hAnsi="Arial" w:cs="Arial"/>
                <w:lang w:val="fr-FR" w:eastAsia="en-GB"/>
              </w:rPr>
              <w:t>FIVE STAR ENGLISH</w:t>
            </w:r>
          </w:p>
          <w:p w:rsidR="001F2978" w:rsidRPr="001F2978" w:rsidRDefault="001F2978" w:rsidP="001F2978">
            <w:pPr>
              <w:rPr>
                <w:rFonts w:ascii="Arial" w:eastAsia="Calibri" w:hAnsi="Arial" w:cs="Arial"/>
                <w:b/>
                <w:bCs/>
                <w:lang w:val="el-GR" w:eastAsia="en-GB"/>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rPr>
                <w:rFonts w:ascii="Arial" w:eastAsia="Calibri" w:hAnsi="Arial" w:cs="Arial"/>
                <w:lang w:val="fr-FR" w:eastAsia="en-GB"/>
              </w:rPr>
            </w:pPr>
            <w:r w:rsidRPr="001F2978">
              <w:rPr>
                <w:rFonts w:ascii="Arial" w:eastAsia="Calibri" w:hAnsi="Arial" w:cs="Arial"/>
                <w:lang w:val="fr-FR" w:eastAsia="en-GB"/>
              </w:rPr>
              <w:t>ENG053</w:t>
            </w:r>
          </w:p>
        </w:tc>
        <w:tc>
          <w:tcPr>
            <w:tcW w:w="396"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w:t>
            </w:r>
          </w:p>
        </w:tc>
        <w:tc>
          <w:tcPr>
            <w:tcW w:w="42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55’</w:t>
            </w:r>
          </w:p>
        </w:tc>
        <w:tc>
          <w:tcPr>
            <w:tcW w:w="48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13</w:t>
            </w:r>
          </w:p>
        </w:tc>
        <w:tc>
          <w:tcPr>
            <w:tcW w:w="483"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before="120" w:after="120"/>
              <w:jc w:val="center"/>
              <w:outlineLvl w:val="0"/>
              <w:rPr>
                <w:rFonts w:ascii="Arial" w:eastAsia="Calibri" w:hAnsi="Arial" w:cs="Arial"/>
                <w:b/>
                <w:bCs/>
                <w:lang w:val="el-GR" w:eastAsia="en-GB"/>
              </w:rPr>
            </w:pPr>
            <w:r w:rsidRPr="001F2978">
              <w:rPr>
                <w:rFonts w:ascii="Arial" w:eastAsia="Calibri" w:hAnsi="Arial" w:cs="Arial"/>
                <w:lang w:eastAsia="en-GB"/>
              </w:rPr>
              <w:t>65</w:t>
            </w:r>
          </w:p>
        </w:tc>
        <w:tc>
          <w:tcPr>
            <w:tcW w:w="948" w:type="pct"/>
            <w:tcBorders>
              <w:top w:val="single" w:sz="4" w:space="0" w:color="auto"/>
              <w:left w:val="single" w:sz="4" w:space="0" w:color="auto"/>
              <w:bottom w:val="single" w:sz="4" w:space="0" w:color="auto"/>
              <w:right w:val="single" w:sz="4" w:space="0" w:color="auto"/>
            </w:tcBorders>
            <w:vAlign w:val="center"/>
            <w:hideMark/>
          </w:tcPr>
          <w:p w:rsidR="001F2978" w:rsidRPr="001F2978" w:rsidRDefault="001F2978" w:rsidP="001F2978">
            <w:pPr>
              <w:spacing w:after="160" w:line="256" w:lineRule="auto"/>
              <w:jc w:val="center"/>
              <w:rPr>
                <w:rFonts w:ascii="Arial" w:eastAsia="Calibri" w:hAnsi="Arial" w:cs="Arial"/>
                <w:lang w:eastAsia="en-GB"/>
              </w:rPr>
            </w:pPr>
            <w:r w:rsidRPr="001F2978">
              <w:rPr>
                <w:rFonts w:ascii="Arial" w:eastAsia="Calibri" w:hAnsi="Arial" w:cs="Arial"/>
                <w:lang w:eastAsia="en-GB"/>
              </w:rPr>
              <w:t>0(NC)</w:t>
            </w:r>
          </w:p>
        </w:tc>
      </w:tr>
    </w:tbl>
    <w:p w:rsidR="001F2978" w:rsidRDefault="001F2978" w:rsidP="004D410F">
      <w:pPr>
        <w:rPr>
          <w:rFonts w:ascii="Arial" w:hAnsi="Arial" w:cs="Arial"/>
        </w:rPr>
      </w:pPr>
    </w:p>
    <w:p w:rsidR="001F2978" w:rsidRDefault="001F2978" w:rsidP="004D410F">
      <w:pPr>
        <w:rPr>
          <w:rFonts w:ascii="Arial" w:hAnsi="Arial" w:cs="Arial"/>
        </w:rPr>
      </w:pPr>
    </w:p>
    <w:p w:rsidR="000F49E7" w:rsidRDefault="004D410F" w:rsidP="004D410F">
      <w:r w:rsidRPr="00DE651E">
        <w:rPr>
          <w:rFonts w:ascii="Arial" w:hAnsi="Arial" w:cs="Arial"/>
        </w:rPr>
        <w:t xml:space="preserve">Upon successful completion of the four-year program, students </w:t>
      </w:r>
      <w:proofErr w:type="gramStart"/>
      <w:r w:rsidRPr="00DE651E">
        <w:rPr>
          <w:rFonts w:ascii="Arial" w:hAnsi="Arial" w:cs="Arial"/>
        </w:rPr>
        <w:t>are awarded</w:t>
      </w:r>
      <w:proofErr w:type="gramEnd"/>
      <w:r w:rsidRPr="00DE651E">
        <w:rPr>
          <w:rFonts w:ascii="Arial" w:hAnsi="Arial" w:cs="Arial"/>
        </w:rPr>
        <w:t xml:space="preserve"> the Bachelor of Arts Degree in Hospitality Management.</w:t>
      </w:r>
    </w:p>
    <w:sectPr w:rsidR="000F49E7" w:rsidSect="004D410F">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3DD"/>
    <w:multiLevelType w:val="hybridMultilevel"/>
    <w:tmpl w:val="FFB0990C"/>
    <w:lvl w:ilvl="0" w:tplc="3782F766">
      <w:start w:val="1"/>
      <w:numFmt w:val="decimal"/>
      <w:lvlText w:val="%1."/>
      <w:lvlJc w:val="left"/>
      <w:pPr>
        <w:tabs>
          <w:tab w:val="num" w:pos="720"/>
        </w:tabs>
        <w:ind w:left="720" w:hanging="55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57D532A"/>
    <w:multiLevelType w:val="hybridMultilevel"/>
    <w:tmpl w:val="49467B16"/>
    <w:lvl w:ilvl="0" w:tplc="D1729B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2B5FF2"/>
    <w:multiLevelType w:val="hybridMultilevel"/>
    <w:tmpl w:val="1682C064"/>
    <w:lvl w:ilvl="0" w:tplc="3782F766">
      <w:start w:val="1"/>
      <w:numFmt w:val="decimal"/>
      <w:lvlText w:val="%1."/>
      <w:lvlJc w:val="left"/>
      <w:pPr>
        <w:tabs>
          <w:tab w:val="num" w:pos="720"/>
        </w:tabs>
        <w:ind w:left="720" w:hanging="55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51821D45"/>
    <w:multiLevelType w:val="hybridMultilevel"/>
    <w:tmpl w:val="FFB0990C"/>
    <w:lvl w:ilvl="0" w:tplc="3782F766">
      <w:start w:val="1"/>
      <w:numFmt w:val="decimal"/>
      <w:lvlText w:val="%1."/>
      <w:lvlJc w:val="left"/>
      <w:pPr>
        <w:tabs>
          <w:tab w:val="num" w:pos="720"/>
        </w:tabs>
        <w:ind w:left="720" w:hanging="55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69E82AF9"/>
    <w:multiLevelType w:val="hybridMultilevel"/>
    <w:tmpl w:val="FFB0990C"/>
    <w:lvl w:ilvl="0" w:tplc="3782F766">
      <w:start w:val="1"/>
      <w:numFmt w:val="decimal"/>
      <w:lvlText w:val="%1."/>
      <w:lvlJc w:val="left"/>
      <w:pPr>
        <w:tabs>
          <w:tab w:val="num" w:pos="720"/>
        </w:tabs>
        <w:ind w:left="720" w:hanging="55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0F"/>
    <w:rsid w:val="000F49E7"/>
    <w:rsid w:val="001F2978"/>
    <w:rsid w:val="004D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AD82F91"/>
  <w15:chartTrackingRefBased/>
  <w15:docId w15:val="{1FBC4E58-3F2E-44DF-A548-629303EE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1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410F"/>
    <w:pPr>
      <w:keepNext/>
      <w:outlineLvl w:val="0"/>
    </w:pPr>
    <w:rPr>
      <w:rFonts w:ascii="Bookman Old Style" w:hAnsi="Bookman Old Style"/>
      <w:b/>
      <w:bCs/>
      <w:sz w:val="28"/>
      <w:lang w:val="en-GB"/>
    </w:rPr>
  </w:style>
  <w:style w:type="paragraph" w:styleId="Heading2">
    <w:name w:val="heading 2"/>
    <w:basedOn w:val="Normal"/>
    <w:next w:val="Normal"/>
    <w:link w:val="Heading2Char"/>
    <w:qFormat/>
    <w:rsid w:val="004D410F"/>
    <w:pPr>
      <w:keepNext/>
      <w:outlineLvl w:val="1"/>
    </w:pPr>
    <w:rPr>
      <w:rFonts w:ascii="Bookman Old Style" w:hAnsi="Bookman Old Style"/>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10F"/>
    <w:rPr>
      <w:rFonts w:ascii="Bookman Old Style" w:eastAsia="Times New Roman" w:hAnsi="Bookman Old Style" w:cs="Times New Roman"/>
      <w:b/>
      <w:bCs/>
      <w:sz w:val="28"/>
      <w:szCs w:val="24"/>
      <w:lang w:val="en-GB"/>
    </w:rPr>
  </w:style>
  <w:style w:type="character" w:customStyle="1" w:styleId="Heading2Char">
    <w:name w:val="Heading 2 Char"/>
    <w:basedOn w:val="DefaultParagraphFont"/>
    <w:link w:val="Heading2"/>
    <w:rsid w:val="004D410F"/>
    <w:rPr>
      <w:rFonts w:ascii="Bookman Old Style" w:eastAsia="Times New Roman" w:hAnsi="Bookman Old Style" w:cs="Times New Roman"/>
      <w:b/>
      <w:bCs/>
      <w:sz w:val="40"/>
      <w:szCs w:val="24"/>
      <w:lang w:val="en-GB"/>
    </w:rPr>
  </w:style>
  <w:style w:type="paragraph" w:styleId="Header">
    <w:name w:val="header"/>
    <w:basedOn w:val="Normal"/>
    <w:link w:val="HeaderChar"/>
    <w:rsid w:val="004D410F"/>
    <w:pPr>
      <w:widowControl w:val="0"/>
      <w:tabs>
        <w:tab w:val="center" w:pos="4320"/>
        <w:tab w:val="right" w:pos="8640"/>
      </w:tabs>
    </w:pPr>
    <w:rPr>
      <w:rFonts w:ascii="Arial" w:hAnsi="Arial"/>
      <w:snapToGrid w:val="0"/>
      <w:szCs w:val="20"/>
    </w:rPr>
  </w:style>
  <w:style w:type="character" w:customStyle="1" w:styleId="HeaderChar">
    <w:name w:val="Header Char"/>
    <w:basedOn w:val="DefaultParagraphFont"/>
    <w:link w:val="Header"/>
    <w:rsid w:val="004D410F"/>
    <w:rPr>
      <w:rFonts w:ascii="Arial" w:eastAsia="Times New Roman" w:hAnsi="Arial" w:cs="Times New Roman"/>
      <w:snapToGrid w:val="0"/>
      <w:sz w:val="24"/>
      <w:szCs w:val="20"/>
    </w:rPr>
  </w:style>
  <w:style w:type="paragraph" w:styleId="BodyText3">
    <w:name w:val="Body Text 3"/>
    <w:basedOn w:val="Normal"/>
    <w:link w:val="BodyText3Char"/>
    <w:rsid w:val="004D410F"/>
    <w:pPr>
      <w:widowControl w:val="0"/>
      <w:spacing w:line="287" w:lineRule="auto"/>
      <w:jc w:val="both"/>
    </w:pPr>
    <w:rPr>
      <w:rFonts w:ascii="Arial" w:hAnsi="Arial"/>
      <w:snapToGrid w:val="0"/>
      <w:szCs w:val="20"/>
    </w:rPr>
  </w:style>
  <w:style w:type="character" w:customStyle="1" w:styleId="BodyText3Char">
    <w:name w:val="Body Text 3 Char"/>
    <w:basedOn w:val="DefaultParagraphFont"/>
    <w:link w:val="BodyText3"/>
    <w:rsid w:val="004D410F"/>
    <w:rPr>
      <w:rFonts w:ascii="Arial" w:eastAsia="Times New Roman" w:hAnsi="Arial" w:cs="Times New Roman"/>
      <w:snapToGrid w:val="0"/>
      <w:sz w:val="24"/>
      <w:szCs w:val="20"/>
    </w:rPr>
  </w:style>
  <w:style w:type="paragraph" w:styleId="HTMLPreformatted">
    <w:name w:val="HTML Preformatted"/>
    <w:basedOn w:val="Normal"/>
    <w:link w:val="HTMLPreformattedChar"/>
    <w:rsid w:val="004D4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szCs w:val="20"/>
    </w:rPr>
  </w:style>
  <w:style w:type="character" w:customStyle="1" w:styleId="HTMLPreformattedChar">
    <w:name w:val="HTML Preformatted Char"/>
    <w:basedOn w:val="DefaultParagraphFont"/>
    <w:link w:val="HTMLPreformatted"/>
    <w:rsid w:val="004D410F"/>
    <w:rPr>
      <w:rFonts w:ascii="Arial Unicode MS" w:eastAsia="Arial Unicode MS" w:hAnsi="Arial Unicode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1080</Words>
  <Characters>6158</Characters>
  <Application>Microsoft Office Word</Application>
  <DocSecurity>0</DocSecurity>
  <Lines>51</Lines>
  <Paragraphs>14</Paragraphs>
  <ScaleCrop>false</ScaleCrop>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Adamides</dc:creator>
  <cp:keywords/>
  <dc:description/>
  <cp:lastModifiedBy>User</cp:lastModifiedBy>
  <cp:revision>2</cp:revision>
  <dcterms:created xsi:type="dcterms:W3CDTF">2021-02-19T12:39:00Z</dcterms:created>
  <dcterms:modified xsi:type="dcterms:W3CDTF">2021-02-19T12:39:00Z</dcterms:modified>
</cp:coreProperties>
</file>